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1dd6" w14:textId="bd11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6 февраля 2020 года № 120. Зарегистрировано Департаментом юстиции Кызылординской области 6 февраля 2020 года № 7241.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Жанакорганского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 Жанакорганского района</w:t>
            </w:r>
            <w:r>
              <w:br/>
            </w:r>
            <w:r>
              <w:rPr>
                <w:rFonts w:ascii="Times New Roman"/>
                <w:b w:val="false"/>
                <w:i w:val="false"/>
                <w:color w:val="000000"/>
                <w:sz w:val="20"/>
              </w:rPr>
              <w:t>от 6 февраля 2020 года № 120</w:t>
            </w:r>
          </w:p>
        </w:tc>
      </w:tr>
    </w:tbl>
    <w:bookmarkStart w:name="z10"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"Азнабаев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"Мырзабай"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"Тасболат-А"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"Самат"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 Жанакорганского района</w:t>
            </w:r>
            <w:r>
              <w:br/>
            </w:r>
            <w:r>
              <w:rPr>
                <w:rFonts w:ascii="Times New Roman"/>
                <w:b w:val="false"/>
                <w:i w:val="false"/>
                <w:color w:val="000000"/>
                <w:sz w:val="20"/>
              </w:rPr>
              <w:t>от 6 февраля 2020 года № 120</w:t>
            </w:r>
          </w:p>
        </w:tc>
      </w:tr>
    </w:tbl>
    <w:bookmarkStart w:name="z12" w:id="5"/>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"Сарман-Тастақ-Жанакорган"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 Жанакорганского района</w:t>
            </w:r>
            <w:r>
              <w:br/>
            </w:r>
            <w:r>
              <w:rPr>
                <w:rFonts w:ascii="Times New Roman"/>
                <w:b w:val="false"/>
                <w:i w:val="false"/>
                <w:color w:val="000000"/>
                <w:sz w:val="20"/>
              </w:rPr>
              <w:t>от 6 февраля 2020 года № 120</w:t>
            </w:r>
          </w:p>
        </w:tc>
      </w:tr>
    </w:tbl>
    <w:bookmarkStart w:name="z14" w:id="6"/>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"Жанакорганский аграрно-технический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