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61b3" w14:textId="c486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Шалхия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587. Зарегистрировано Департаментом юстиции Кызылординской области 6 января 2021 года № 8096.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Шалхия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71 142,0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1056,0 тысяч тенге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63 270,0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71 989,4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-847,4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847,4 тысяч тенге;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Объем субвенций за 2021 год, передаваемый из районного бюджета в бюджет сельского округа 41 677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поселка на 2021-2023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587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Шалхия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паселка Шалкия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бюджета поселка на 2021-2023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