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0b79" w14:textId="a5f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12 сентября 2017 года № 123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мая 2020 года № 409. Зарегистрировано Департаментом юстиции Кызылординской области 15 мая 2020 года № 7427.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5972, опубликовано 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 Дню Победы – 9 мая: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единовременная выплата к 75 летию Победы в Великой Отечественной войне 1941-1945 годов 500 000 (пятьсот тысяч) тенге, дополнительно в размере 500 000 (пятьсот тысяч) тенге;".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