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a3c13" w14:textId="eba3c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на 2021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Сырдарьинского районного акимата Кызылординской области от 8 декабря 2020 года № 271. Зарегистрировано Департаментом юстиции Кызылординской области 9 декабря 2020 года № 7873. Утратило силу постановлением Сырдарьинского районного акимата Кызылординской области от 23 сентября 2021 года № 255</w:t>
      </w:r>
    </w:p>
    <w:p>
      <w:pPr>
        <w:spacing w:after="0"/>
        <w:ind w:left="0"/>
        <w:jc w:val="both"/>
      </w:pPr>
      <w:bookmarkStart w:name="z4" w:id="0"/>
      <w:r>
        <w:rPr>
          <w:rFonts w:ascii="Times New Roman"/>
          <w:b w:val="false"/>
          <w:i w:val="false"/>
          <w:color w:val="ff0000"/>
          <w:sz w:val="28"/>
        </w:rPr>
        <w:t xml:space="preserve">
      Сноска. Утратило силу постановлением Сырдарьинского районного акимата Кызылординской области от 23.09.2021 </w:t>
      </w:r>
      <w:r>
        <w:rPr>
          <w:rFonts w:ascii="Times New Roman"/>
          <w:b w:val="false"/>
          <w:i w:val="false"/>
          <w:color w:val="ff0000"/>
          <w:sz w:val="28"/>
        </w:rPr>
        <w:t>№ 255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3" w:id="1"/>
    <w:p>
      <w:pPr>
        <w:spacing w:after="0"/>
        <w:ind w:left="0"/>
        <w:jc w:val="both"/>
      </w:pPr>
      <w:r>
        <w:rPr>
          <w:rFonts w:ascii="Times New Roman"/>
          <w:b w:val="false"/>
          <w:i w:val="false"/>
          <w:color w:val="000000"/>
          <w:sz w:val="28"/>
        </w:rPr>
        <w:t xml:space="preserve">
      В соответствии с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приказом Министра здравоохранения и социального развития Республики Казахстан от 26 мая 2016 года </w:t>
      </w:r>
      <w:r>
        <w:rPr>
          <w:rFonts w:ascii="Times New Roman"/>
          <w:b w:val="false"/>
          <w:i w:val="false"/>
          <w:color w:val="000000"/>
          <w:sz w:val="28"/>
        </w:rPr>
        <w:t>№ 412</w:t>
      </w:r>
      <w:r>
        <w:rPr>
          <w:rFonts w:ascii="Times New Roman"/>
          <w:b w:val="false"/>
          <w:i w:val="false"/>
          <w:color w:val="000000"/>
          <w:sz w:val="28"/>
        </w:rPr>
        <w:t xml:space="preserve">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Сырдарьинского района ПОСТАНОВЛЯЕТ:</w:t>
      </w:r>
    </w:p>
    <w:bookmarkEnd w:id="1"/>
    <w:bookmarkStart w:name="z5" w:id="2"/>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состояших на учете службы пробации, для трудоустройства освобожденных из мест лишения свободы,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2021 год согласно приложениям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Сырдарьинского района.</w:t>
      </w:r>
    </w:p>
    <w:bookmarkEnd w:id="3"/>
    <w:bookmarkStart w:name="z7" w:id="4"/>
    <w:p>
      <w:pPr>
        <w:spacing w:after="0"/>
        <w:ind w:left="0"/>
        <w:jc w:val="both"/>
      </w:pPr>
      <w:r>
        <w:rPr>
          <w:rFonts w:ascii="Times New Roman"/>
          <w:b w:val="false"/>
          <w:i w:val="false"/>
          <w:color w:val="000000"/>
          <w:sz w:val="28"/>
        </w:rPr>
        <w:t>
      3. Настоящее постановление вводится в действие с 1 января 2021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Сырдарьинского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Сырдарьинского района</w:t>
            </w:r>
            <w:r>
              <w:br/>
            </w:r>
            <w:r>
              <w:rPr>
                <w:rFonts w:ascii="Times New Roman"/>
                <w:b w:val="false"/>
                <w:i w:val="false"/>
                <w:color w:val="000000"/>
                <w:sz w:val="20"/>
              </w:rPr>
              <w:t>от 8 декабря 2020 года № 271</w:t>
            </w:r>
          </w:p>
        </w:tc>
      </w:tr>
    </w:tbl>
    <w:bookmarkStart w:name="z10" w:id="5"/>
    <w:p>
      <w:pPr>
        <w:spacing w:after="0"/>
        <w:ind w:left="0"/>
        <w:jc w:val="left"/>
      </w:pPr>
      <w:r>
        <w:rPr>
          <w:rFonts w:ascii="Times New Roman"/>
          <w:b/>
          <w:i w:val="false"/>
          <w:color w:val="000000"/>
        </w:rPr>
        <w:t xml:space="preserve"> Квота для трудоустройства лиц, состоящих на учете службы пробации на 2021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6"/>
          <w:p>
            <w:pPr>
              <w:spacing w:after="20"/>
              <w:ind w:left="20"/>
              <w:jc w:val="both"/>
            </w:pPr>
            <w:r>
              <w:rPr>
                <w:rFonts w:ascii="Times New Roman"/>
                <w:b w:val="false"/>
                <w:i w:val="false"/>
                <w:color w:val="000000"/>
                <w:sz w:val="20"/>
              </w:rPr>
              <w:t>
Списочная численность работников</w:t>
            </w:r>
          </w:p>
          <w:bookmarkEnd w:id="6"/>
          <w:p>
            <w:pPr>
              <w:spacing w:after="20"/>
              <w:ind w:left="20"/>
              <w:jc w:val="both"/>
            </w:pPr>
            <w:r>
              <w:rPr>
                <w:rFonts w:ascii="Times New Roman"/>
                <w:b w:val="false"/>
                <w:i w:val="false"/>
                <w:color w:val="000000"/>
                <w:sz w:val="20"/>
              </w:rPr>
              <w:t>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xml:space="preserve">
Размер квоты </w:t>
            </w:r>
          </w:p>
          <w:bookmarkEnd w:id="7"/>
          <w:p>
            <w:pPr>
              <w:spacing w:after="20"/>
              <w:ind w:left="20"/>
              <w:jc w:val="both"/>
            </w:pPr>
            <w:r>
              <w:rPr>
                <w:rFonts w:ascii="Times New Roman"/>
                <w:b w:val="false"/>
                <w:i w:val="false"/>
                <w:color w:val="000000"/>
                <w:sz w:val="20"/>
              </w:rPr>
              <w:t>
(%) от списочной численности работников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"Сырдарьинский районный дом культуры "Сырдарьинского районного отдела культуры и развития языков"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"УГЛЕСБЫТ"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"Омарова"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"Жардем"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"имени МАДИ ХАДЖИ"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"Би 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сельского округа Амангельды" Сырдарьинского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Акимата Сырдарьинского района</w:t>
            </w:r>
            <w:r>
              <w:br/>
            </w:r>
            <w:r>
              <w:rPr>
                <w:rFonts w:ascii="Times New Roman"/>
                <w:b w:val="false"/>
                <w:i w:val="false"/>
                <w:color w:val="000000"/>
                <w:sz w:val="20"/>
              </w:rPr>
              <w:t>от 8 декабря 2020 года № 271</w:t>
            </w:r>
          </w:p>
        </w:tc>
      </w:tr>
    </w:tbl>
    <w:bookmarkStart w:name="z14" w:id="8"/>
    <w:p>
      <w:pPr>
        <w:spacing w:after="0"/>
        <w:ind w:left="0"/>
        <w:jc w:val="left"/>
      </w:pPr>
      <w:r>
        <w:rPr>
          <w:rFonts w:ascii="Times New Roman"/>
          <w:b/>
          <w:i w:val="false"/>
          <w:color w:val="000000"/>
        </w:rPr>
        <w:t xml:space="preserve"> Квота для трудоустройства лиц, освобожденных из мест лишения свободы на 2021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xml:space="preserve">
Размер квоты </w:t>
            </w:r>
          </w:p>
          <w:bookmarkEnd w:id="9"/>
          <w:p>
            <w:pPr>
              <w:spacing w:after="20"/>
              <w:ind w:left="20"/>
              <w:jc w:val="both"/>
            </w:pPr>
            <w:r>
              <w:rPr>
                <w:rFonts w:ascii="Times New Roman"/>
                <w:b w:val="false"/>
                <w:i w:val="false"/>
                <w:color w:val="000000"/>
                <w:sz w:val="20"/>
              </w:rPr>
              <w:t>
(%) от списочной численности работников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отделение по эксплуатаций локальных систем водоснабжения Сырдарьинского района филиала "Объединенная дирекция строящихся предприятий "Арал" Республиканского государственного предприятия на праве хозяйственного ведения "Нуринский групповой водопровод" Комитета по водным ресурсам Министерства экологии, геологии и природных ресурсов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Акимата Сырдарьинского района</w:t>
            </w:r>
            <w:r>
              <w:br/>
            </w:r>
            <w:r>
              <w:rPr>
                <w:rFonts w:ascii="Times New Roman"/>
                <w:b w:val="false"/>
                <w:i w:val="false"/>
                <w:color w:val="000000"/>
                <w:sz w:val="20"/>
              </w:rPr>
              <w:t>от 8 декабря 2020 года № 271</w:t>
            </w:r>
          </w:p>
        </w:tc>
      </w:tr>
    </w:tbl>
    <w:bookmarkStart w:name="z17" w:id="10"/>
    <w:p>
      <w:pPr>
        <w:spacing w:after="0"/>
        <w:ind w:left="0"/>
        <w:jc w:val="left"/>
      </w:pPr>
      <w:r>
        <w:rPr>
          <w:rFonts w:ascii="Times New Roman"/>
          <w:b/>
          <w:i w:val="false"/>
          <w:color w:val="000000"/>
        </w:rPr>
        <w:t xml:space="preserve"> Квота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2021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Списочная численность работников</w:t>
            </w:r>
          </w:p>
          <w:bookmarkEnd w:id="11"/>
          <w:p>
            <w:pPr>
              <w:spacing w:after="20"/>
              <w:ind w:left="20"/>
              <w:jc w:val="both"/>
            </w:pPr>
            <w:r>
              <w:rPr>
                <w:rFonts w:ascii="Times New Roman"/>
                <w:b w:val="false"/>
                <w:i w:val="false"/>
                <w:color w:val="000000"/>
                <w:sz w:val="20"/>
              </w:rPr>
              <w:t>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"Сырдарьинский районный отдел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