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a0e2" w14:textId="0bda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Теренозек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477. Зарегистрировано Департаментом юстиции Кызылординской области 6 января 2021 года № 8071.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решения - в редакции решения Сырдарьинского районного маслихата Кызылординской области от 03.03.2021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Теренозек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767070,1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25987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3739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737344,1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781500,9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- 14430,8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14430,8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14430,8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поселка Теренозек в сумме 458286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477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477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