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0966" w14:textId="f570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№49/4 "О бюджете сельского округа Алмалы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 апреля 2020 года № 52/4. Зарегистрировано Департаментом юстиции Кызылординской области 2 апреля 2020 года № 7339.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Алмалы на 2020-2022 годы" (зарегистрировано в Реестре государственной регистрации нормативных правовых актов за номером 7100, опубликовано в эталонном контрольном банке нормативных правовых актов Республики Казахстан от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Алмалы на 2020 - 2022 годы согласно приложениям 1, 2 и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- 43234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- 2020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- 41214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- 44372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- 1138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- 1138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Шиелийcкого районного маслихата от 2 апреля 2020 года №52/4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27 декабря 2019 года №49/4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