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ce0a" w14:textId="9f1c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7 ноября 2017 года №15/8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52/23. Зарегистрировано Департаментом юстиции Кызылординской области 2 апреля 2020 года № 7342. Утратило силу решением Шиелийского районного маслихата Кызылординской области от 30 июля 2020 года № 57/10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6045, опубликовано 7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 Дню Победы - 9 мая: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раз в год в размере 40 месячных расчетных показателей и дополнительная единовременная выплата к 75 летию Победы в Великой Отечественной войне 1941-1945 годов; в размере 500 000 (пятьсот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войны, а именно: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 и дополнительная единовременная выплата к 75 летию Победы в Великой Отечественной войне 1941-1945 годов; в размере 100 000 (сто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единовременная выплата к 75 летию Победы в Великой Отечественной войне 1941-1945 годов; в размере 100 000 (сто тысяч)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имеющим право на получение специального государственного пособия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Казахстан", а именно: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к 75 летию Победы в Великой Отечественной войне 1941-1945 годов, в размере 100 000 (сто тысяч) тенге.".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