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383d" w14:textId="4133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7 ноября 2017 года №15/8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мая 2020 года № 54/2. Зарегистрировано Департаментом юстиции Кызылординской области 1 июня 2020 года № 7500. Утратило силу решением Шиелийского районного маслихата Кызылординской области от 30 июля 2020 года № 57/10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57/10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6045, опубликовано 7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 Дню Победы - 9 мая: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раз в год в размере 40 месячных расчетных показателей и единовременная выплата к 75 летию Победы в Великой Отечественной войне 1941-1945 годов в размере 500 000 тенге, дополнительно 500 000 теңге;".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учреждением "Управление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