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65b7" w14:textId="b606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мая 2020 года № 36/437. Зарегистрировано Департаментом юстиции Мангистауской области 2 июня 2020 года № 4225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Мангистауского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36/437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Мангистауского областного маслихата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областного маслихата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29/334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охранных зонах, зонах регулирования застройки и зонах охраняемого природного ландшафта памятников истории и культуры" (зарегистрировано в Реестре государственной регистрации нормативных правовых актов за № 2094, опубликовано 20 января 2011 года в информационно-правовой системе "Әділет").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21/316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границах охранных зон, зон регулирования застройки и зон охраняемого природного ландшафта памятников истории и культуры" (зарегистрировано в Реестре государственной регистрации нормативных правовых актов за № 2591, опубликовано в газете "Огни Мангистау" от 31 января 2015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Мангистауского областного маслихата от 24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границах охранных зон, зон регулирования застройки и зон охраняемого природного ландшафта объектов историко-культурного наследия" (зарегистрировано в Реестре государственной регистрации нормативных правовых актов за № 3074, опубликовано 8 июля 2016 года в информационно-правовой системе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Мангистауского областного маслихата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19/230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границах охранных зон, зон регулирования застройки и зон охраняемого природного ландшафта объектов историко-культурного наследия" (зарегистрировано в Реестре государственной регистрации нормативных правовых актов за № 3655, опубликовано 25 июня 2018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