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f33" w14:textId="6b2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от 26 марта 2020 года № 30/347 "О внесении изменений и дополнения в решение Актауского городского маслихата от 21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июня 2020 года № 32/374. Зарегистрировано Департаментом юстиции Мангистауской области 29 июня 2020 года № 4248. Утратило силу-решением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14 апреля 2020 года № 05-10-806,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30/347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Актауского городского маслихата от 21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 (зарегистрировано в Реестре государственной регистрации нормативных правовых актов за № 4190, опубликовано 13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 10-15-117, Актауский городской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обеспечить государственную регистрацию настоящего решения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