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c48b" w14:textId="e2e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45/364. Зарегистрировано Департаментом юстиции Мангистауской области 23 января 2020 года № 4121.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Сарга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54 360,0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53 779,0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54 360,0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Сарга на 2020 год выделена субвенция в сумме 50 136,0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