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835c" w14:textId="f7b8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№45/364 "О бюджете села Сарга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31 марта 2020 года № 47/390. Зарегистрировано Департаментом юстиции Мангистауской области 3 апреля 2020 года № 4176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19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46/383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4152),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Сарга на 2020 - 2022 годы" (зарегистрировано в Реестре государственной регистрации нормативных правовых актов за № 4121,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Сарга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44 109,0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- 3 070,0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- 41 039,0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- 44 109,0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Сарга на 2020 год выделена субвенция в сумме 37 396,0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 2020 года № 47/390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45/364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