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b835c" w14:textId="f7b83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13 января 2020 года №45/364 "О бюджете села Сарга на 2020 –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31 марта 2020 года № 47/390. Зарегистрировано Департаментом юстиции Мангистауской области 3 апреля 2020 года № 4176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Бейнеуского районного маслихата от 19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46/383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Бейнеуского районного маслихата от 31 декабря 2019 года № 44/354 "О районном бюджете на 2020-2022 годы" (зарегистрировано в Реестре государственной регистрации нормативных правовых актов за № 4152),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13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45/364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Сарга на 2020 - 2022 годы" (зарегистрировано в Реестре государственной регистрации нормативных правовых актов за № 4121, опубликовано 24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Сарга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44 109,0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- 3 070,0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- 41 039,0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- 44 109,0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 0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Принять к сведению, что из районного бюджета в бюджет села Сарга на 2020 год выделена субвенция в сумме 37 396,0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Бейнеуского районного маслихата" (руководитель аппарата Ж.Оспанов)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Бейнеуского районного маслихата по вопросам экономики и бюджета (Таргынов К.Т).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Ж.Кайранов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марта 2020 года № 47/390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января 2020 года № 45/364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Сарга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