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fb985" w14:textId="9afb9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села Тажен</w:t>
      </w:r>
    </w:p>
    <w:p>
      <w:pPr>
        <w:spacing w:after="0"/>
        <w:ind w:left="0"/>
        <w:jc w:val="both"/>
      </w:pPr>
      <w:r>
        <w:rPr>
          <w:rFonts w:ascii="Times New Roman"/>
          <w:b w:val="false"/>
          <w:i w:val="false"/>
          <w:color w:val="000000"/>
          <w:sz w:val="28"/>
        </w:rPr>
        <w:t>Решение Бейнеуского районного маслихата Мангистауской области от 30 ноября 2020 года № 56/448. Зарегистрировано Департаментом юстиции Мангистауской области 4 декабря 2020 года № 4354.</w:t>
      </w:r>
    </w:p>
    <w:p>
      <w:pPr>
        <w:spacing w:after="0"/>
        <w:ind w:left="0"/>
        <w:jc w:val="both"/>
      </w:pPr>
      <w:bookmarkStart w:name="z0" w:id="0"/>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 в Реестре государственной регистрации нормативных правовых актов за № 15630), Бейнеуский районный маслихат РЕШИЛ:</w:t>
      </w:r>
    </w:p>
    <w:bookmarkEnd w:id="0"/>
    <w:bookmarkStart w:name="z1" w:id="1"/>
    <w:p>
      <w:pPr>
        <w:spacing w:after="0"/>
        <w:ind w:left="0"/>
        <w:jc w:val="both"/>
      </w:pPr>
      <w:r>
        <w:rPr>
          <w:rFonts w:ascii="Times New Roman"/>
          <w:b w:val="false"/>
          <w:i w:val="false"/>
          <w:color w:val="000000"/>
          <w:sz w:val="28"/>
        </w:rPr>
        <w:t>
      1. Утвердить Регламент собрания местного сообщества села Тажен согласно приложению к настоящему решению.</w:t>
      </w:r>
    </w:p>
    <w:bookmarkEnd w:id="1"/>
    <w:bookmarkStart w:name="z2" w:id="2"/>
    <w:p>
      <w:pPr>
        <w:spacing w:after="0"/>
        <w:ind w:left="0"/>
        <w:jc w:val="both"/>
      </w:pPr>
      <w:r>
        <w:rPr>
          <w:rFonts w:ascii="Times New Roman"/>
          <w:b w:val="false"/>
          <w:i w:val="false"/>
          <w:color w:val="000000"/>
          <w:sz w:val="28"/>
        </w:rPr>
        <w:t>
      2. Государственному учреждению "Аппарат Бейнеуского районного маслихата" (руководитель аппарата Ж. Оспанов) обеспечить государственную регистрацию настоящего решения в органах юстиции, его официальное опубликование в средствах массовой информации.</w:t>
      </w:r>
    </w:p>
    <w:bookmarkEnd w:id="2"/>
    <w:bookmarkStart w:name="z3" w:id="3"/>
    <w:p>
      <w:pPr>
        <w:spacing w:after="0"/>
        <w:ind w:left="0"/>
        <w:jc w:val="both"/>
      </w:pPr>
      <w:r>
        <w:rPr>
          <w:rFonts w:ascii="Times New Roman"/>
          <w:b w:val="false"/>
          <w:i w:val="false"/>
          <w:color w:val="000000"/>
          <w:sz w:val="28"/>
        </w:rPr>
        <w:t xml:space="preserve">
      3. Контроль за исполнением настоящего решения возложить на акима села Тажен (С.Кокаев). </w:t>
      </w:r>
    </w:p>
    <w:bookmarkEnd w:id="3"/>
    <w:bookmarkStart w:name="z4" w:id="4"/>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Б.Колдасбаев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Бейнеуского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А.Улукбанов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Бейнеуского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30 ноября 2020 года № 56/448</w:t>
            </w:r>
          </w:p>
        </w:tc>
      </w:tr>
    </w:tbl>
    <w:bookmarkStart w:name="z8" w:id="5"/>
    <w:p>
      <w:pPr>
        <w:spacing w:after="0"/>
        <w:ind w:left="0"/>
        <w:jc w:val="left"/>
      </w:pPr>
      <w:r>
        <w:rPr>
          <w:rFonts w:ascii="Times New Roman"/>
          <w:b/>
          <w:i w:val="false"/>
          <w:color w:val="000000"/>
        </w:rPr>
        <w:t xml:space="preserve"> Регламент собрания местного сообщества села Тажен</w:t>
      </w:r>
    </w:p>
    <w:bookmarkEnd w:id="5"/>
    <w:bookmarkStart w:name="z9" w:id="6"/>
    <w:p>
      <w:pPr>
        <w:spacing w:after="0"/>
        <w:ind w:left="0"/>
        <w:jc w:val="left"/>
      </w:pPr>
      <w:r>
        <w:rPr>
          <w:rFonts w:ascii="Times New Roman"/>
          <w:b/>
          <w:i w:val="false"/>
          <w:color w:val="000000"/>
        </w:rPr>
        <w:t xml:space="preserve"> Глава 1. Общие положения</w:t>
      </w:r>
    </w:p>
    <w:bookmarkEnd w:id="6"/>
    <w:bookmarkStart w:name="z10" w:id="7"/>
    <w:p>
      <w:pPr>
        <w:spacing w:after="0"/>
        <w:ind w:left="0"/>
        <w:jc w:val="both"/>
      </w:pPr>
      <w:r>
        <w:rPr>
          <w:rFonts w:ascii="Times New Roman"/>
          <w:b w:val="false"/>
          <w:i w:val="false"/>
          <w:color w:val="000000"/>
          <w:sz w:val="28"/>
        </w:rPr>
        <w:t xml:space="preserve">
      1. Настоящий Регламент собрания местного сообществасела Тажен (далее – Регламент) разработан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 в реестре государственной регистрации нормативных правовых актов за № 15630).</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Бейнеуского районного маслихата Мангистауской области от 06.08.2021 </w:t>
      </w:r>
      <w:r>
        <w:rPr>
          <w:rFonts w:ascii="Times New Roman"/>
          <w:b w:val="false"/>
          <w:i w:val="false"/>
          <w:color w:val="000000"/>
          <w:sz w:val="28"/>
        </w:rPr>
        <w:t>№ 10/94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8"/>
    <w:bookmarkStart w:name="z12" w:id="9"/>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села Тажен, в границах которой осуществляется местное самоуправление, формируются и функционируют его органы;</w:t>
      </w:r>
    </w:p>
    <w:bookmarkEnd w:id="9"/>
    <w:bookmarkStart w:name="z13" w:id="10"/>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0"/>
    <w:bookmarkStart w:name="z14" w:id="11"/>
    <w:p>
      <w:pPr>
        <w:spacing w:after="0"/>
        <w:ind w:left="0"/>
        <w:jc w:val="both"/>
      </w:pPr>
      <w:r>
        <w:rPr>
          <w:rFonts w:ascii="Times New Roman"/>
          <w:b w:val="false"/>
          <w:i w:val="false"/>
          <w:color w:val="000000"/>
          <w:sz w:val="28"/>
        </w:rPr>
        <w:t>
      3) вопросы местного значения – вопросы деятельности села Тажен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села Тажен;</w:t>
      </w:r>
    </w:p>
    <w:bookmarkEnd w:id="11"/>
    <w:bookmarkStart w:name="z15" w:id="12"/>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2"/>
    <w:bookmarkStart w:name="z16" w:id="13"/>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2-1 в соответствии с решением Бейнеуского районного маслихата Мангистауской области от 13.12.2021 </w:t>
      </w:r>
      <w:r>
        <w:rPr>
          <w:rFonts w:ascii="Times New Roman"/>
          <w:b w:val="false"/>
          <w:i w:val="false"/>
          <w:color w:val="000000"/>
          <w:sz w:val="28"/>
        </w:rPr>
        <w:t>№ 13/132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села:</w:t>
      </w:r>
    </w:p>
    <w:p>
      <w:pPr>
        <w:spacing w:after="0"/>
        <w:ind w:left="0"/>
        <w:jc w:val="both"/>
      </w:pPr>
      <w:r>
        <w:rPr>
          <w:rFonts w:ascii="Times New Roman"/>
          <w:b w:val="false"/>
          <w:i w:val="false"/>
          <w:color w:val="000000"/>
          <w:sz w:val="28"/>
        </w:rPr>
        <w:t>
      1) до 10 тысяч населения - 5 - 10 членов собрания;</w:t>
      </w:r>
    </w:p>
    <w:p>
      <w:pPr>
        <w:spacing w:after="0"/>
        <w:ind w:left="0"/>
        <w:jc w:val="both"/>
      </w:pPr>
      <w:r>
        <w:rPr>
          <w:rFonts w:ascii="Times New Roman"/>
          <w:b w:val="false"/>
          <w:i w:val="false"/>
          <w:color w:val="000000"/>
          <w:sz w:val="28"/>
        </w:rPr>
        <w:t>
      2) 10 - 15 тысяч населения - 11 - 15 членов собрания;</w:t>
      </w:r>
    </w:p>
    <w:p>
      <w:pPr>
        <w:spacing w:after="0"/>
        <w:ind w:left="0"/>
        <w:jc w:val="both"/>
      </w:pPr>
      <w:r>
        <w:rPr>
          <w:rFonts w:ascii="Times New Roman"/>
          <w:b w:val="false"/>
          <w:i w:val="false"/>
          <w:color w:val="000000"/>
          <w:sz w:val="28"/>
        </w:rPr>
        <w:t>
      3) 15 – 20 тысяч населения - 16 - 20 членов собрания;</w:t>
      </w:r>
    </w:p>
    <w:p>
      <w:pPr>
        <w:spacing w:after="0"/>
        <w:ind w:left="0"/>
        <w:jc w:val="both"/>
      </w:pPr>
      <w:r>
        <w:rPr>
          <w:rFonts w:ascii="Times New Roman"/>
          <w:b w:val="false"/>
          <w:i w:val="false"/>
          <w:color w:val="000000"/>
          <w:sz w:val="28"/>
        </w:rPr>
        <w:t>
      4) свыше 20 тысяч населения - 1 - 25 членов собрания.</w:t>
      </w:r>
    </w:p>
    <w:p>
      <w:pPr>
        <w:spacing w:after="0"/>
        <w:ind w:left="0"/>
        <w:jc w:val="both"/>
      </w:pPr>
      <w:r>
        <w:rPr>
          <w:rFonts w:ascii="Times New Roman"/>
          <w:b w:val="false"/>
          <w:i w:val="false"/>
          <w:color w:val="000000"/>
          <w:sz w:val="28"/>
        </w:rPr>
        <w:t>
      2-2.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2-2 в соответствии с решением Бейнеуского районного маслихата Мангистауской области от 13.12.2021 </w:t>
      </w:r>
      <w:r>
        <w:rPr>
          <w:rFonts w:ascii="Times New Roman"/>
          <w:b w:val="false"/>
          <w:i w:val="false"/>
          <w:color w:val="000000"/>
          <w:sz w:val="28"/>
        </w:rPr>
        <w:t>№ 13/132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Для административно - 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2 - 2 настоящего регламента.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2-3 в соответствии с решением Бейнеуского районного маслихата Мангистауской области от 13.12.2021 </w:t>
      </w:r>
      <w:r>
        <w:rPr>
          <w:rFonts w:ascii="Times New Roman"/>
          <w:b w:val="false"/>
          <w:i w:val="false"/>
          <w:color w:val="000000"/>
          <w:sz w:val="28"/>
        </w:rPr>
        <w:t>№ 13/132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14"/>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4"/>
    <w:bookmarkStart w:name="z18" w:id="1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Собрание проводится по текущим вопросам местного значения:</w:t>
      </w:r>
    </w:p>
    <w:bookmarkEnd w:id="15"/>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села Тажен и отчета об исполнении бюджета;</w:t>
      </w:r>
    </w:p>
    <w:p>
      <w:pPr>
        <w:spacing w:after="0"/>
        <w:ind w:left="0"/>
        <w:jc w:val="both"/>
      </w:pPr>
      <w:r>
        <w:rPr>
          <w:rFonts w:ascii="Times New Roman"/>
          <w:b w:val="false"/>
          <w:i w:val="false"/>
          <w:color w:val="000000"/>
          <w:sz w:val="28"/>
        </w:rPr>
        <w:t>
      согласование корректировки бюджета села Тажен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p>
      <w:pPr>
        <w:spacing w:after="0"/>
        <w:ind w:left="0"/>
        <w:jc w:val="both"/>
      </w:pPr>
      <w:r>
        <w:rPr>
          <w:rFonts w:ascii="Times New Roman"/>
          <w:b w:val="false"/>
          <w:i w:val="false"/>
          <w:color w:val="000000"/>
          <w:sz w:val="28"/>
        </w:rPr>
        <w:t>
      согласование решений аппарата акима села Тажен по управлению коммунальной собственностью села Тажен (коммунальной собственностью местного самоуправления);</w:t>
      </w:r>
    </w:p>
    <w:bookmarkStart w:name="z19" w:id="16"/>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села Тажен;</w:t>
      </w:r>
    </w:p>
    <w:bookmarkEnd w:id="16"/>
    <w:bookmarkStart w:name="z20" w:id="17"/>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села Тажен;</w:t>
      </w:r>
    </w:p>
    <w:bookmarkEnd w:id="17"/>
    <w:bookmarkStart w:name="z21" w:id="18"/>
    <w:p>
      <w:pPr>
        <w:spacing w:after="0"/>
        <w:ind w:left="0"/>
        <w:jc w:val="both"/>
      </w:pPr>
      <w:r>
        <w:rPr>
          <w:rFonts w:ascii="Times New Roman"/>
          <w:b w:val="false"/>
          <w:i w:val="false"/>
          <w:color w:val="000000"/>
          <w:sz w:val="28"/>
        </w:rPr>
        <w:t>
      согласование отчуждения коммунального имущества села Тажен;</w:t>
      </w:r>
    </w:p>
    <w:bookmarkEnd w:id="18"/>
    <w:bookmarkStart w:name="z22" w:id="19"/>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w:t>
      </w:r>
      <w:r>
        <w:rPr>
          <w:rFonts w:ascii="Times New Roman"/>
          <w:b w:val="false"/>
          <w:i w:val="false"/>
          <w:color w:val="000000"/>
          <w:sz w:val="28"/>
        </w:rPr>
        <w:t>О правовых актах</w:t>
      </w:r>
      <w:r>
        <w:rPr>
          <w:rFonts w:ascii="Times New Roman"/>
          <w:b w:val="false"/>
          <w:i w:val="false"/>
          <w:color w:val="000000"/>
          <w:sz w:val="28"/>
        </w:rPr>
        <w:t>";</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исключен решением Бейнеуского районного маслихата Мангистауской области от 05.05.2023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инициирование вопроса об освобождении от должности акима села Тажен;</w:t>
      </w:r>
    </w:p>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другие текущие вопросы местного сообщества.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3 - в редакции решения Бейнеуского районного маслихата Мангистауской области от 13.12.2021 </w:t>
      </w:r>
      <w:r>
        <w:rPr>
          <w:rFonts w:ascii="Times New Roman"/>
          <w:b w:val="false"/>
          <w:i w:val="false"/>
          <w:color w:val="000000"/>
          <w:sz w:val="28"/>
        </w:rPr>
        <w:t>№ 13/132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решением Бейнуского районного маслихата Мангистауской области от 05.05.2023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20"/>
    <w:p>
      <w:pPr>
        <w:spacing w:after="0"/>
        <w:ind w:left="0"/>
        <w:jc w:val="both"/>
      </w:pPr>
      <w:r>
        <w:rPr>
          <w:rFonts w:ascii="Times New Roman"/>
          <w:b w:val="false"/>
          <w:i w:val="false"/>
          <w:color w:val="000000"/>
          <w:sz w:val="28"/>
        </w:rPr>
        <w:t>
      4. Собрание созывается и проводится акимами села Тажен самостоятельно либо по инициативе не менее десяти процентов членов собрания, но не реже одного раза в квартал.</w:t>
      </w:r>
    </w:p>
    <w:bookmarkEnd w:id="20"/>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решения Бейнеуского районного маслихата Мангистауской области от 13.12.2021 </w:t>
      </w:r>
      <w:r>
        <w:rPr>
          <w:rFonts w:ascii="Times New Roman"/>
          <w:b w:val="false"/>
          <w:i w:val="false"/>
          <w:color w:val="000000"/>
          <w:sz w:val="28"/>
        </w:rPr>
        <w:t>№ 13/132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2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 xml:space="preserve">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39 - 3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21"/>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5 - в редакции решения Бейнеуского районного маслихата Мангистауской области от 13.12.2021 </w:t>
      </w:r>
      <w:r>
        <w:rPr>
          <w:rFonts w:ascii="Times New Roman"/>
          <w:b w:val="false"/>
          <w:i w:val="false"/>
          <w:color w:val="000000"/>
          <w:sz w:val="28"/>
        </w:rPr>
        <w:t>№ 13/132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Перед началом созыва собрания аппаратом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Start w:name="z36" w:id="22"/>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22"/>
    <w:bookmarkStart w:name="z37" w:id="23"/>
    <w:p>
      <w:pPr>
        <w:spacing w:after="0"/>
        <w:ind w:left="0"/>
        <w:jc w:val="both"/>
      </w:pPr>
      <w:r>
        <w:rPr>
          <w:rFonts w:ascii="Times New Roman"/>
          <w:b w:val="false"/>
          <w:i w:val="false"/>
          <w:color w:val="000000"/>
          <w:sz w:val="28"/>
        </w:rPr>
        <w:t>
      7. Созыв собрания открывается акимом села Тажен или уполномоченным им лицом.</w:t>
      </w:r>
    </w:p>
    <w:bookmarkEnd w:id="23"/>
    <w:bookmarkStart w:name="z38" w:id="24"/>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24"/>
    <w:bookmarkStart w:name="z39" w:id="25"/>
    <w:p>
      <w:pPr>
        <w:spacing w:after="0"/>
        <w:ind w:left="0"/>
        <w:jc w:val="both"/>
      </w:pPr>
      <w:r>
        <w:rPr>
          <w:rFonts w:ascii="Times New Roman"/>
          <w:b w:val="false"/>
          <w:i w:val="false"/>
          <w:color w:val="000000"/>
          <w:sz w:val="28"/>
        </w:rPr>
        <w:t>
      8. Повестка дня собрания формируется аппаратом на основе предложений, вносимых членами собрания, акимом села Тажен.</w:t>
      </w:r>
    </w:p>
    <w:bookmarkEnd w:id="25"/>
    <w:bookmarkStart w:name="z40" w:id="26"/>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26"/>
    <w:bookmarkStart w:name="z41" w:id="27"/>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27"/>
    <w:bookmarkStart w:name="z42" w:id="28"/>
    <w:p>
      <w:pPr>
        <w:spacing w:after="0"/>
        <w:ind w:left="0"/>
        <w:jc w:val="both"/>
      </w:pPr>
      <w:r>
        <w:rPr>
          <w:rFonts w:ascii="Times New Roman"/>
          <w:b w:val="false"/>
          <w:i w:val="false"/>
          <w:color w:val="000000"/>
          <w:sz w:val="28"/>
        </w:rPr>
        <w:t>
      Повестка дня созыва собрания утверждается собранием.</w:t>
      </w:r>
    </w:p>
    <w:bookmarkEnd w:id="28"/>
    <w:bookmarkStart w:name="z43" w:id="29"/>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29"/>
    <w:bookmarkStart w:name="z44" w:id="3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30"/>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решения Бейнеуского районного маслихата Мангистауской области от 13.12.2021 </w:t>
      </w:r>
      <w:r>
        <w:rPr>
          <w:rFonts w:ascii="Times New Roman"/>
          <w:b w:val="false"/>
          <w:i w:val="false"/>
          <w:color w:val="000000"/>
          <w:sz w:val="28"/>
        </w:rPr>
        <w:t>№ 13/132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31"/>
    <w:p>
      <w:pPr>
        <w:spacing w:after="0"/>
        <w:ind w:left="0"/>
        <w:jc w:val="both"/>
      </w:pPr>
      <w:r>
        <w:rPr>
          <w:rFonts w:ascii="Times New Roman"/>
          <w:b w:val="false"/>
          <w:i w:val="false"/>
          <w:color w:val="000000"/>
          <w:sz w:val="28"/>
        </w:rPr>
        <w:t>
      10.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31"/>
    <w:bookmarkStart w:name="z47" w:id="32"/>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32"/>
    <w:bookmarkStart w:name="z48" w:id="33"/>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33"/>
    <w:bookmarkStart w:name="z49" w:id="34"/>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34"/>
    <w:bookmarkStart w:name="z50" w:id="35"/>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35"/>
    <w:bookmarkStart w:name="z51" w:id="36"/>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Собрание в рамках своих полномочий принимает решения большинством голосов присутствующих на созыве членов собрания.</w:t>
      </w:r>
    </w:p>
    <w:bookmarkEnd w:id="36"/>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p>
      <w:pPr>
        <w:spacing w:after="0"/>
        <w:ind w:left="0"/>
        <w:jc w:val="both"/>
      </w:pPr>
      <w:r>
        <w:rPr>
          <w:rFonts w:ascii="Times New Roman"/>
          <w:b w:val="false"/>
          <w:i w:val="false"/>
          <w:color w:val="000000"/>
          <w:sz w:val="28"/>
        </w:rPr>
        <w:t>
      1) дата и место проведения собрания;</w:t>
      </w:r>
    </w:p>
    <w:p>
      <w:pPr>
        <w:spacing w:after="0"/>
        <w:ind w:left="0"/>
        <w:jc w:val="both"/>
      </w:pPr>
      <w:r>
        <w:rPr>
          <w:rFonts w:ascii="Times New Roman"/>
          <w:b w:val="false"/>
          <w:i w:val="false"/>
          <w:color w:val="000000"/>
          <w:sz w:val="28"/>
        </w:rPr>
        <w:t>
      2) количество и список членов собрания;</w:t>
      </w:r>
    </w:p>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села Тажен подписывается председателем и секретарем собрания и в течение пяти рабочих дней передается на рассмотрения в маслихат района.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11 - в редакции решения Бейнеуского районного маслихата Мангистауской области от 13.12.2021 </w:t>
      </w:r>
      <w:r>
        <w:rPr>
          <w:rFonts w:ascii="Times New Roman"/>
          <w:b w:val="false"/>
          <w:i w:val="false"/>
          <w:color w:val="000000"/>
          <w:sz w:val="28"/>
        </w:rPr>
        <w:t>№ 13/132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37"/>
    <w:p>
      <w:pPr>
        <w:spacing w:after="0"/>
        <w:ind w:left="0"/>
        <w:jc w:val="both"/>
      </w:pPr>
      <w:r>
        <w:rPr>
          <w:rFonts w:ascii="Times New Roman"/>
          <w:b w:val="false"/>
          <w:i w:val="false"/>
          <w:color w:val="000000"/>
          <w:sz w:val="28"/>
        </w:rPr>
        <w:t>
      12. Решения, принятые собранием, рассматриваются акимом села и доводятся аппаратом акима села до членов собрания в срок не более пяти рабочих дней.</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12 - в редакции решения Бейнеуского районного маслихата Мангистауской области от 13.12.2021 </w:t>
      </w:r>
      <w:r>
        <w:rPr>
          <w:rFonts w:ascii="Times New Roman"/>
          <w:b w:val="false"/>
          <w:i w:val="false"/>
          <w:color w:val="000000"/>
          <w:sz w:val="28"/>
        </w:rPr>
        <w:t>№ 13/132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села, вопрос разрешается вышестоящим акимом.</w:t>
      </w:r>
    </w:p>
    <w:bookmarkStart w:name="z52" w:id="38"/>
    <w:p>
      <w:pPr>
        <w:spacing w:after="0"/>
        <w:ind w:left="0"/>
        <w:jc w:val="both"/>
      </w:pPr>
      <w:r>
        <w:rPr>
          <w:rFonts w:ascii="Times New Roman"/>
          <w:b w:val="false"/>
          <w:i w:val="false"/>
          <w:color w:val="000000"/>
          <w:sz w:val="28"/>
        </w:rPr>
        <w:t>
      Аким села, в течение двух рабочих дней, направляет в адрес вышестоящего акима и маслихата соответствующего района протокол собрания местного сообщества, после повторного обсуждения собранием местного сообщества вопросов, вызвавших несогласие.</w:t>
      </w:r>
    </w:p>
    <w:bookmarkEnd w:id="38"/>
    <w:bookmarkStart w:name="z53" w:id="39"/>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соответствующего района вопросов, вызвавших несогласие между акимом села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39"/>
    <w:bookmarkStart w:name="z54" w:id="40"/>
    <w:p>
      <w:pPr>
        <w:spacing w:after="0"/>
        <w:ind w:left="0"/>
        <w:jc w:val="both"/>
      </w:pPr>
      <w:r>
        <w:rPr>
          <w:rFonts w:ascii="Times New Roman"/>
          <w:b w:val="false"/>
          <w:i w:val="false"/>
          <w:color w:val="000000"/>
          <w:sz w:val="28"/>
        </w:rPr>
        <w:t>
      2. Государственному учреждению "Аппарат Бейнеуского районного маслихата" обеспечить государственную регистрацию настоящего решения в Министерстве юстиции Республики Казахстан.</w:t>
      </w:r>
    </w:p>
    <w:bookmarkEnd w:id="40"/>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решения Бейнеуского районного маслихата Мангистауской области от 13.12.2021 </w:t>
      </w:r>
      <w:r>
        <w:rPr>
          <w:rFonts w:ascii="Times New Roman"/>
          <w:b w:val="false"/>
          <w:i w:val="false"/>
          <w:color w:val="000000"/>
          <w:sz w:val="28"/>
        </w:rPr>
        <w:t>№ 13/132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41"/>
    <w:p>
      <w:pPr>
        <w:spacing w:after="0"/>
        <w:ind w:left="0"/>
        <w:jc w:val="both"/>
      </w:pPr>
      <w:r>
        <w:rPr>
          <w:rFonts w:ascii="Times New Roman"/>
          <w:b w:val="false"/>
          <w:i w:val="false"/>
          <w:color w:val="000000"/>
          <w:sz w:val="28"/>
        </w:rPr>
        <w:t>
      14.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села Тажен.</w:t>
      </w:r>
    </w:p>
    <w:bookmarkEnd w:id="41"/>
    <w:bookmarkStart w:name="z65" w:id="42"/>
    <w:p>
      <w:pPr>
        <w:spacing w:after="0"/>
        <w:ind w:left="0"/>
        <w:jc w:val="both"/>
      </w:pPr>
      <w:r>
        <w:rPr>
          <w:rFonts w:ascii="Times New Roman"/>
          <w:b w:val="false"/>
          <w:i w:val="false"/>
          <w:color w:val="000000"/>
          <w:sz w:val="28"/>
        </w:rPr>
        <w:t>
      15. Решения, принятые на созыве собрания, распространяются аппаратом через средства массовой информации или иными способами.</w:t>
      </w:r>
    </w:p>
    <w:bookmarkEnd w:id="42"/>
    <w:bookmarkStart w:name="z66" w:id="43"/>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43"/>
    <w:bookmarkStart w:name="z67" w:id="44"/>
    <w:p>
      <w:pPr>
        <w:spacing w:after="0"/>
        <w:ind w:left="0"/>
        <w:jc w:val="both"/>
      </w:pPr>
      <w:r>
        <w:rPr>
          <w:rFonts w:ascii="Times New Roman"/>
          <w:b w:val="false"/>
          <w:i w:val="false"/>
          <w:color w:val="000000"/>
          <w:sz w:val="28"/>
        </w:rPr>
        <w:t>
      16. На собрании регулярно заслушиваются информации лиц ответственных за исполнение решений собрания.</w:t>
      </w:r>
    </w:p>
    <w:bookmarkEnd w:id="44"/>
    <w:bookmarkStart w:name="z68" w:id="45"/>
    <w:p>
      <w:pPr>
        <w:spacing w:after="0"/>
        <w:ind w:left="0"/>
        <w:jc w:val="both"/>
      </w:pPr>
      <w:r>
        <w:rPr>
          <w:rFonts w:ascii="Times New Roman"/>
          <w:b w:val="false"/>
          <w:i w:val="false"/>
          <w:color w:val="000000"/>
          <w:sz w:val="28"/>
        </w:rPr>
        <w:t>
      17.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45"/>
    <w:bookmarkStart w:name="z69" w:id="46"/>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