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d7dd9" w14:textId="4cd7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проведения мирных собраний</w:t>
      </w:r>
    </w:p>
    <w:p>
      <w:pPr>
        <w:spacing w:after="0"/>
        <w:ind w:left="0"/>
        <w:jc w:val="both"/>
      </w:pPr>
      <w:r>
        <w:rPr>
          <w:rFonts w:ascii="Times New Roman"/>
          <w:b w:val="false"/>
          <w:i w:val="false"/>
          <w:color w:val="000000"/>
          <w:sz w:val="28"/>
        </w:rPr>
        <w:t>Решение Каракиянского районного маслихата Мангистауской области от 2 июля 2020 года № 42/418. Зарегистрировано Департаментом юстиции Мангистауской области 16 июля 2020 года № 4257.</w:t>
      </w:r>
    </w:p>
    <w:p>
      <w:pPr>
        <w:spacing w:after="0"/>
        <w:ind w:left="0"/>
        <w:jc w:val="both"/>
      </w:pPr>
      <w:r>
        <w:rPr>
          <w:rFonts w:ascii="Times New Roman"/>
          <w:b w:val="false"/>
          <w:i w:val="false"/>
          <w:color w:val="ff0000"/>
          <w:sz w:val="28"/>
        </w:rPr>
        <w:t xml:space="preserve">
      Сноска. Заголовок - в редакции решения Каракиянского районного маслихата Мангистауской области от 15.12.2021 </w:t>
      </w:r>
      <w:r>
        <w:rPr>
          <w:rFonts w:ascii="Times New Roman"/>
          <w:b w:val="false"/>
          <w:i w:val="false"/>
          <w:color w:val="ff0000"/>
          <w:sz w:val="28"/>
        </w:rPr>
        <w:t>№ 10/105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В соответствии с Законом Республики Казахстан от 25 мая 2020 года "</w:t>
      </w:r>
      <w:r>
        <w:rPr>
          <w:rFonts w:ascii="Times New Roman"/>
          <w:b w:val="false"/>
          <w:i w:val="false"/>
          <w:color w:val="000000"/>
          <w:sz w:val="28"/>
        </w:rPr>
        <w:t>О порядке организации и проведения мирных собраний в Республике Казахстан</w:t>
      </w:r>
      <w:r>
        <w:rPr>
          <w:rFonts w:ascii="Times New Roman"/>
          <w:b w:val="false"/>
          <w:i w:val="false"/>
          <w:color w:val="000000"/>
          <w:sz w:val="28"/>
        </w:rPr>
        <w:t>", Каракиянский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Определить специализированное место для организации и проведения мирных собраний в Каракиянском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xml:space="preserve">
      2. Определить порядок использования специализированного места для организации и проведения мирных собраний, норма его предельной заполняемости, а также требования к материально-техническому и организационному обеспечению специализированного места для организации и проведения мирных собраний в Каракиянском районе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3" w:id="3"/>
    <w:p>
      <w:pPr>
        <w:spacing w:after="0"/>
        <w:ind w:left="0"/>
        <w:jc w:val="both"/>
      </w:pPr>
      <w:r>
        <w:rPr>
          <w:rFonts w:ascii="Times New Roman"/>
          <w:b w:val="false"/>
          <w:i w:val="false"/>
          <w:color w:val="000000"/>
          <w:sz w:val="28"/>
        </w:rPr>
        <w:t xml:space="preserve">
      3. Определить границы прилегающих территорий, в которых запрещено проведение пикетирования в Каракиянском районе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3"/>
    <w:bookmarkStart w:name="z4" w:id="4"/>
    <w:p>
      <w:pPr>
        <w:spacing w:after="0"/>
        <w:ind w:left="0"/>
        <w:jc w:val="both"/>
      </w:pPr>
      <w:r>
        <w:rPr>
          <w:rFonts w:ascii="Times New Roman"/>
          <w:b w:val="false"/>
          <w:i w:val="false"/>
          <w:color w:val="000000"/>
          <w:sz w:val="28"/>
        </w:rPr>
        <w:t xml:space="preserve">
      4. Признать утратившим силу решение Каракиянского районного маслихата от 13 июля 2016 года </w:t>
      </w:r>
      <w:r>
        <w:rPr>
          <w:rFonts w:ascii="Times New Roman"/>
          <w:b w:val="false"/>
          <w:i w:val="false"/>
          <w:color w:val="000000"/>
          <w:sz w:val="28"/>
        </w:rPr>
        <w:t>№ 4/37</w:t>
      </w:r>
      <w:r>
        <w:rPr>
          <w:rFonts w:ascii="Times New Roman"/>
          <w:b w:val="false"/>
          <w:i w:val="false"/>
          <w:color w:val="000000"/>
          <w:sz w:val="28"/>
        </w:rPr>
        <w:t xml:space="preserve"> "О дополнительном регламентировании порядка проведения мирных собраний, митингов, шествий, пикетов и демонстраций" (зарегистрировано в Реестре государственной регистрации нормативных правовых актов за № 3139, опубликовано 25 августа 2016 года в информационно-правовой системе "Әділет").</w:t>
      </w:r>
    </w:p>
    <w:bookmarkEnd w:id="4"/>
    <w:bookmarkStart w:name="z5" w:id="5"/>
    <w:p>
      <w:pPr>
        <w:spacing w:after="0"/>
        <w:ind w:left="0"/>
        <w:jc w:val="both"/>
      </w:pPr>
      <w:r>
        <w:rPr>
          <w:rFonts w:ascii="Times New Roman"/>
          <w:b w:val="false"/>
          <w:i w:val="false"/>
          <w:color w:val="000000"/>
          <w:sz w:val="28"/>
        </w:rPr>
        <w:t>
      5. Государственному учреждению "Аппарат Каракиянского районного маслихата" (руководитель аппарата Ибраева Р.) обеспечить государственную регистрацию настоящего решения в органах юстиции, его официальное опубликование в средствах массовой инофрмации.</w:t>
      </w:r>
    </w:p>
    <w:bookmarkEnd w:id="5"/>
    <w:bookmarkStart w:name="z6" w:id="6"/>
    <w:p>
      <w:pPr>
        <w:spacing w:after="0"/>
        <w:ind w:left="0"/>
        <w:jc w:val="both"/>
      </w:pPr>
      <w:r>
        <w:rPr>
          <w:rFonts w:ascii="Times New Roman"/>
          <w:b w:val="false"/>
          <w:i w:val="false"/>
          <w:color w:val="000000"/>
          <w:sz w:val="28"/>
        </w:rPr>
        <w:t>
      6. Контроль за исполнением настоящего решения возложить на постоянную комиссию Каракиянского районного маслихата законности, по полномочиям депутатов и социальным вопросам (Б.Куандык).</w:t>
      </w:r>
    </w:p>
    <w:bookmarkEnd w:id="6"/>
    <w:bookmarkStart w:name="z7" w:id="7"/>
    <w:p>
      <w:pPr>
        <w:spacing w:after="0"/>
        <w:ind w:left="0"/>
        <w:jc w:val="both"/>
      </w:pPr>
      <w:r>
        <w:rPr>
          <w:rFonts w:ascii="Times New Roman"/>
          <w:b w:val="false"/>
          <w:i w:val="false"/>
          <w:color w:val="000000"/>
          <w:sz w:val="28"/>
        </w:rPr>
        <w:t>
      7.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Каракиянского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Каракиянского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июля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42/418</w:t>
            </w:r>
          </w:p>
        </w:tc>
      </w:tr>
    </w:tbl>
    <w:bookmarkStart w:name="z15" w:id="8"/>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Каракиянском районе</w:t>
      </w:r>
    </w:p>
    <w:bookmarkEnd w:id="8"/>
    <w:p>
      <w:pPr>
        <w:spacing w:after="0"/>
        <w:ind w:left="0"/>
        <w:jc w:val="both"/>
      </w:pPr>
      <w:r>
        <w:rPr>
          <w:rFonts w:ascii="Times New Roman"/>
          <w:b w:val="false"/>
          <w:i w:val="false"/>
          <w:color w:val="ff0000"/>
          <w:sz w:val="28"/>
        </w:rPr>
        <w:t xml:space="preserve">
      Сноска. Приложение 1 - в редакции решения Каракиянского районного маслихата Мангистауской области от 15.12.2021 </w:t>
      </w:r>
      <w:r>
        <w:rPr>
          <w:rFonts w:ascii="Times New Roman"/>
          <w:b w:val="false"/>
          <w:i w:val="false"/>
          <w:color w:val="ff0000"/>
          <w:sz w:val="28"/>
        </w:rPr>
        <w:t>№ 10/105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9"/>
    <w:p>
      <w:pPr>
        <w:spacing w:after="0"/>
        <w:ind w:left="0"/>
        <w:jc w:val="both"/>
      </w:pPr>
      <w:r>
        <w:rPr>
          <w:rFonts w:ascii="Times New Roman"/>
          <w:b w:val="false"/>
          <w:i w:val="false"/>
          <w:color w:val="000000"/>
          <w:sz w:val="28"/>
        </w:rPr>
        <w:t>
      Специализированные места для организации и проведения мирных собраний в Каракиянском районе:</w:t>
      </w:r>
    </w:p>
    <w:bookmarkEnd w:id="9"/>
    <w:bookmarkStart w:name="z14" w:id="10"/>
    <w:p>
      <w:pPr>
        <w:spacing w:after="0"/>
        <w:ind w:left="0"/>
        <w:jc w:val="both"/>
      </w:pPr>
      <w:r>
        <w:rPr>
          <w:rFonts w:ascii="Times New Roman"/>
          <w:b w:val="false"/>
          <w:i w:val="false"/>
          <w:color w:val="000000"/>
          <w:sz w:val="28"/>
        </w:rPr>
        <w:t>
      1. Площадь, село Курык, улица Досан батыра.</w:t>
      </w:r>
    </w:p>
    <w:bookmarkEnd w:id="10"/>
    <w:p>
      <w:pPr>
        <w:spacing w:after="0"/>
        <w:ind w:left="0"/>
        <w:jc w:val="both"/>
      </w:pPr>
      <w:r>
        <w:rPr>
          <w:rFonts w:ascii="Times New Roman"/>
          <w:b w:val="false"/>
          <w:i w:val="false"/>
          <w:color w:val="000000"/>
          <w:sz w:val="28"/>
        </w:rPr>
        <w:t>
      2. Маршрут следования для проведения мирных собраний: село Курык, автомобильная дорога от республиканского государственного учреждения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 до государственного учреждения "Каракиянский районный отдел внутренней политики и развития языков".</w:t>
      </w:r>
    </w:p>
    <w:p>
      <w:pPr>
        <w:spacing w:after="0"/>
        <w:ind w:left="0"/>
        <w:jc w:val="both"/>
      </w:pPr>
      <w:r>
        <w:rPr>
          <w:rFonts w:ascii="Times New Roman"/>
          <w:b w:val="false"/>
          <w:i w:val="false"/>
          <w:color w:val="000000"/>
          <w:sz w:val="28"/>
        </w:rPr>
        <w:t>
      3. Площадь, село Жетыбай, микрорайон "Жанакурылыс".</w:t>
      </w:r>
    </w:p>
    <w:p>
      <w:pPr>
        <w:spacing w:after="0"/>
        <w:ind w:left="0"/>
        <w:jc w:val="both"/>
      </w:pPr>
      <w:r>
        <w:rPr>
          <w:rFonts w:ascii="Times New Roman"/>
          <w:b w:val="false"/>
          <w:i w:val="false"/>
          <w:color w:val="000000"/>
          <w:sz w:val="28"/>
        </w:rPr>
        <w:t>
      4. Маршрут следования для проведения мирных собраний: село Жетыбай, от коммунального государственного учреждения "Общеобразовательная школа №8" Отдела образования по Каракиянскому району Управления образования Мангистауской области до сельского дома культуры государственного коммунального казенного предприятия "Қарақия аудандық Мәдениет үйі" Каракиянского районного отдела культуры, физической культуры и спорта.</w:t>
      </w:r>
    </w:p>
    <w:p>
      <w:pPr>
        <w:spacing w:after="0"/>
        <w:ind w:left="0"/>
        <w:jc w:val="both"/>
      </w:pPr>
      <w:r>
        <w:rPr>
          <w:rFonts w:ascii="Times New Roman"/>
          <w:b w:val="false"/>
          <w:i w:val="false"/>
          <w:color w:val="000000"/>
          <w:sz w:val="28"/>
        </w:rPr>
        <w:t>
      5. Площадь, село Мунайшы, микрорайон "Салтанат".</w:t>
      </w:r>
    </w:p>
    <w:p>
      <w:pPr>
        <w:spacing w:after="0"/>
        <w:ind w:left="0"/>
        <w:jc w:val="both"/>
      </w:pPr>
      <w:r>
        <w:rPr>
          <w:rFonts w:ascii="Times New Roman"/>
          <w:b w:val="false"/>
          <w:i w:val="false"/>
          <w:color w:val="000000"/>
          <w:sz w:val="28"/>
        </w:rPr>
        <w:t>
      6. Маршрут следования для проведения мирных собраний: село Мунайшы, от здания государственного коммунального казенного предприятия на праве оперативного управления "Ясли-сад "Балауса" Отдела образования по Каракиянскому району Управления образования Мангистауской области до центрального парка.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Каракиянского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июля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42/418</w:t>
            </w:r>
          </w:p>
        </w:tc>
      </w:tr>
    </w:tbl>
    <w:bookmarkStart w:name="z26" w:id="11"/>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Каракиянском районе</w:t>
      </w:r>
    </w:p>
    <w:bookmarkEnd w:id="11"/>
    <w:p>
      <w:pPr>
        <w:spacing w:after="0"/>
        <w:ind w:left="0"/>
        <w:jc w:val="both"/>
      </w:pPr>
      <w:r>
        <w:rPr>
          <w:rFonts w:ascii="Times New Roman"/>
          <w:b w:val="false"/>
          <w:i w:val="false"/>
          <w:color w:val="ff0000"/>
          <w:sz w:val="28"/>
        </w:rPr>
        <w:t xml:space="preserve">
      Сноска. Приложение 2 - в редакции решения Каракиянского районного маслихата Мангистауской области от 15.12.2021 </w:t>
      </w:r>
      <w:r>
        <w:rPr>
          <w:rFonts w:ascii="Times New Roman"/>
          <w:b w:val="false"/>
          <w:i w:val="false"/>
          <w:color w:val="ff0000"/>
          <w:sz w:val="28"/>
        </w:rPr>
        <w:t>№ 10/105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Каракиянском районе разработан в соответствии с Законом Республики Казахстан "</w:t>
      </w:r>
      <w:r>
        <w:rPr>
          <w:rFonts w:ascii="Times New Roman"/>
          <w:b w:val="false"/>
          <w:i w:val="false"/>
          <w:color w:val="000000"/>
          <w:sz w:val="28"/>
        </w:rPr>
        <w:t>О порядке организации и проведения мирных собраний в Республике Казахстан</w:t>
      </w:r>
      <w:r>
        <w:rPr>
          <w:rFonts w:ascii="Times New Roman"/>
          <w:b w:val="false"/>
          <w:i w:val="false"/>
          <w:color w:val="000000"/>
          <w:sz w:val="28"/>
        </w:rPr>
        <w:t>" (далее - Закон).</w:t>
      </w:r>
    </w:p>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p>
      <w:pPr>
        <w:spacing w:after="0"/>
        <w:ind w:left="0"/>
        <w:jc w:val="both"/>
      </w:pPr>
      <w:r>
        <w:rPr>
          <w:rFonts w:ascii="Times New Roman"/>
          <w:b w:val="false"/>
          <w:i w:val="false"/>
          <w:color w:val="000000"/>
          <w:sz w:val="28"/>
        </w:rPr>
        <w:t>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Законом и иными законами Республики Казахстан не установлено иное.</w:t>
      </w:r>
    </w:p>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Каракиянском районе:</w:t>
      </w:r>
    </w:p>
    <w:p>
      <w:pPr>
        <w:spacing w:after="0"/>
        <w:ind w:left="0"/>
        <w:jc w:val="both"/>
      </w:pPr>
      <w:r>
        <w:rPr>
          <w:rFonts w:ascii="Times New Roman"/>
          <w:b w:val="false"/>
          <w:i w:val="false"/>
          <w:color w:val="000000"/>
          <w:sz w:val="28"/>
        </w:rPr>
        <w:t>
      1) площадь, село Курык, улица Досан батыра, норма предельной заполняемости 200 человек.</w:t>
      </w:r>
    </w:p>
    <w:p>
      <w:pPr>
        <w:spacing w:after="0"/>
        <w:ind w:left="0"/>
        <w:jc w:val="both"/>
      </w:pPr>
      <w:r>
        <w:rPr>
          <w:rFonts w:ascii="Times New Roman"/>
          <w:b w:val="false"/>
          <w:i w:val="false"/>
          <w:color w:val="000000"/>
          <w:sz w:val="28"/>
        </w:rPr>
        <w:t>
      2) маршрут следования для проведения мирных собраний: село Курык, автомобильная дорога от Республиканского государственного учреждения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 до государственного учреждения "Каракиянский районный отдел внутренней политики и развития языков", норма предельной заполняемости 200 человек.</w:t>
      </w:r>
    </w:p>
    <w:p>
      <w:pPr>
        <w:spacing w:after="0"/>
        <w:ind w:left="0"/>
        <w:jc w:val="both"/>
      </w:pPr>
      <w:r>
        <w:rPr>
          <w:rFonts w:ascii="Times New Roman"/>
          <w:b w:val="false"/>
          <w:i w:val="false"/>
          <w:color w:val="000000"/>
          <w:sz w:val="28"/>
        </w:rPr>
        <w:t>
      3) площадь, село Жетыбай, микрорайон "Жанакурылыс", норма предельной заполняемости 200 человек.</w:t>
      </w:r>
    </w:p>
    <w:p>
      <w:pPr>
        <w:spacing w:after="0"/>
        <w:ind w:left="0"/>
        <w:jc w:val="both"/>
      </w:pPr>
      <w:r>
        <w:rPr>
          <w:rFonts w:ascii="Times New Roman"/>
          <w:b w:val="false"/>
          <w:i w:val="false"/>
          <w:color w:val="000000"/>
          <w:sz w:val="28"/>
        </w:rPr>
        <w:t>
      4) маршрут следования для проведения мирных собраний: село Жетыбай, от коммунального государственного учреждения "Общеобразовательная школа №8" Отдела образования по Каракиянскому району Управления образования Мангистауской области до сельского дома культуры государственного коммунального казенного предприятия "Қарақия аудандық Мәдениет үйі" Каракиянского районного отдела культуры, физической культуры и спорта, норма предельной заполняемости 200 человек.</w:t>
      </w:r>
    </w:p>
    <w:bookmarkStart w:name="z35" w:id="12"/>
    <w:p>
      <w:pPr>
        <w:spacing w:after="0"/>
        <w:ind w:left="0"/>
        <w:jc w:val="both"/>
      </w:pPr>
      <w:r>
        <w:rPr>
          <w:rFonts w:ascii="Times New Roman"/>
          <w:b w:val="false"/>
          <w:i w:val="false"/>
          <w:color w:val="000000"/>
          <w:sz w:val="28"/>
        </w:rPr>
        <w:t>
      5) площадь, село Мунайшы, микрорайон "Салтанат", норма предельной заполняемости 150 человек.</w:t>
      </w:r>
    </w:p>
    <w:bookmarkEnd w:id="12"/>
    <w:bookmarkStart w:name="z36" w:id="13"/>
    <w:p>
      <w:pPr>
        <w:spacing w:after="0"/>
        <w:ind w:left="0"/>
        <w:jc w:val="both"/>
      </w:pPr>
      <w:r>
        <w:rPr>
          <w:rFonts w:ascii="Times New Roman"/>
          <w:b w:val="false"/>
          <w:i w:val="false"/>
          <w:color w:val="000000"/>
          <w:sz w:val="28"/>
        </w:rPr>
        <w:t>
      6) маршрут следования для проведения мирных собраний: село Мунайшы, от здания государственного коммунального казенного предприятия на праве оперативного управления "Ясли-сад "Балауса" Отдела образования по Каракиянскому району Управления образования Мангистауской области до центрального парка, норма предельной заполняемости 150 человек.</w:t>
      </w:r>
    </w:p>
    <w:bookmarkEnd w:id="13"/>
    <w:bookmarkStart w:name="z37" w:id="14"/>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согласования местного исполнительного органа.</w:t>
      </w:r>
    </w:p>
    <w:bookmarkEnd w:id="14"/>
    <w:bookmarkStart w:name="z38" w:id="15"/>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bookmarkEnd w:id="15"/>
    <w:bookmarkStart w:name="z39" w:id="16"/>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bookmarkEnd w:id="16"/>
    <w:bookmarkStart w:name="z40" w:id="17"/>
    <w:p>
      <w:pPr>
        <w:spacing w:after="0"/>
        <w:ind w:left="0"/>
        <w:jc w:val="both"/>
      </w:pPr>
      <w:r>
        <w:rPr>
          <w:rFonts w:ascii="Times New Roman"/>
          <w:b w:val="false"/>
          <w:i w:val="false"/>
          <w:color w:val="000000"/>
          <w:sz w:val="28"/>
        </w:rPr>
        <w:t>
      8. Минимальное допустимое расстояние между лицами, осуществляющими пикетирование, проводимое одним участником, составляет не менее 100 метров.</w:t>
      </w:r>
    </w:p>
    <w:bookmarkEnd w:id="17"/>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Каракиянского района в день проведения мирных собраний.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Каракиянского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июля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42/418</w:t>
            </w:r>
          </w:p>
        </w:tc>
      </w:tr>
    </w:tbl>
    <w:bookmarkStart w:name="z48" w:id="18"/>
    <w:p>
      <w:pPr>
        <w:spacing w:after="0"/>
        <w:ind w:left="0"/>
        <w:jc w:val="left"/>
      </w:pPr>
      <w:r>
        <w:rPr>
          <w:rFonts w:ascii="Times New Roman"/>
          <w:b/>
          <w:i w:val="false"/>
          <w:color w:val="000000"/>
        </w:rPr>
        <w:t xml:space="preserve"> Границы прилегающих территорий, в которых не допускается проведение пикетирования в Каракияском районе</w:t>
      </w:r>
    </w:p>
    <w:bookmarkEnd w:id="18"/>
    <w:p>
      <w:pPr>
        <w:spacing w:after="0"/>
        <w:ind w:left="0"/>
        <w:jc w:val="both"/>
      </w:pPr>
      <w:r>
        <w:rPr>
          <w:rFonts w:ascii="Times New Roman"/>
          <w:b w:val="false"/>
          <w:i w:val="false"/>
          <w:color w:val="ff0000"/>
          <w:sz w:val="28"/>
        </w:rPr>
        <w:t xml:space="preserve">
      Сноска. Приложение 3 - в редакции решения Каракиянского районного маслихата Мангистауской области от 15.12.2021 </w:t>
      </w:r>
      <w:r>
        <w:rPr>
          <w:rFonts w:ascii="Times New Roman"/>
          <w:b w:val="false"/>
          <w:i w:val="false"/>
          <w:color w:val="ff0000"/>
          <w:sz w:val="28"/>
        </w:rPr>
        <w:t>№ 10/105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19"/>
    <w:p>
      <w:pPr>
        <w:spacing w:after="0"/>
        <w:ind w:left="0"/>
        <w:jc w:val="both"/>
      </w:pPr>
      <w:r>
        <w:rPr>
          <w:rFonts w:ascii="Times New Roman"/>
          <w:b w:val="false"/>
          <w:i w:val="false"/>
          <w:color w:val="000000"/>
          <w:sz w:val="28"/>
        </w:rPr>
        <w:t>
      На территории Каракиянского района не допускается проведение пикетирования ближе 400 метров от границы прилегающих территорий:</w:t>
      </w:r>
    </w:p>
    <w:bookmarkEnd w:id="19"/>
    <w:bookmarkStart w:name="z50" w:id="20"/>
    <w:p>
      <w:pPr>
        <w:spacing w:after="0"/>
        <w:ind w:left="0"/>
        <w:jc w:val="both"/>
      </w:pPr>
      <w:r>
        <w:rPr>
          <w:rFonts w:ascii="Times New Roman"/>
          <w:b w:val="false"/>
          <w:i w:val="false"/>
          <w:color w:val="000000"/>
          <w:sz w:val="28"/>
        </w:rPr>
        <w:t>
      1) в местах массовых захоронений;</w:t>
      </w:r>
    </w:p>
    <w:bookmarkEnd w:id="20"/>
    <w:bookmarkStart w:name="z51" w:id="21"/>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bookmarkEnd w:id="21"/>
    <w:bookmarkStart w:name="z52" w:id="22"/>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bookmarkEnd w:id="22"/>
    <w:bookmarkStart w:name="z53" w:id="23"/>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bookmarkEnd w:id="23"/>
    <w:bookmarkStart w:name="z54" w:id="24"/>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