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f2f" w14:textId="9c4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сентября 2020 года № 41/442. Зарегистрировано Департаментом юстиции Мангистауской области 30 сентября 2020 года № 4298.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специализированное место для организации и проведения мирных собраний в Мангистауском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Мангистауском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Мангистауском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решения Мангистауского районного маслихата от 3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3146, опубликовано 13 сентября 2016 года в информационно-правовой системе "Әділет"),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3 августа 2016 года № 4/41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3328, опубликовано 20 апреля 2017 года в Эталонном контрольном банке нормативных правовых актов Республики Казахстан).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Е.Махмутова.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Мангистауского районного маслихата" (руководитель аппарата Е.Калиев.)  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Мангистуском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Мангистауском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Шетпе, Центральная площадь.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автомобильная дорога от микрорайона Кызылтуран до микрорайона Косбулак-2 в селе Шетпе.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Мангистауском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Мангистауском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Мангистауском районе: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Шепте, Центральная площадь, норма предельной заполняемости 250 человек;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от микрорайона Кызылтуран до микрорайона Косбулак-2 в селе Шетпе, норма предельной заполняемости 250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Мангистауского района в день проведения мирных собраний.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Мангистауском районе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Мангистауского района не допускается проведение пикетирования ближе 400 метров от границы прилегающих территорий: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