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28bb" w14:textId="e4e2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города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Костанайской области от 5 февраля 2020 года № 8 и решение маслихата Костанайской области от 5 февраля 2020 года № 476. Зарегистрировано Департаментом юстиции Костанайской области 11 февраля 2020 года № 8962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территории, на основании заключения Республиканской ономастической комиссии при Правительстве Республики Казахстан от 12 декабря 2019 года,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Василия Чекмарева города Костанай на улицу Орала Мухамеджанова.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Смышляева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