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5d9a" w14:textId="7e65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июня 2020 года № 195. Зарегистрировано Департаментом юстиции Костанайской области 9 июня 2020 года № 9253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Законом Республики Казахстан от 6 мая 2020 года "О ветеранах"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Костанайской области "О дополнительной мере по социальной защите отдельных категорий граждан"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февраля 2010 года в газете "Қостанай таңы", зарегистрировано в Реестре государственной регистрации нормативных правовых актов под № 3703);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Костанайской области "О внесении дополнений в постановление акимата от 30 декабря 2009 года № 491 "О дополнительной мере по социальной защите отдельных категорий граждан" от 26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апреля 2012 года в газете "Қостанай таңы", зарегистрировано в Реестре государственной регистрации нормативных правовых актов под № 3799).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