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2b22" w14:textId="5782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октября 2020 года № 373. Зарегистрировано Департаментом юстиции Костанайской области 27 октября 2020 года № 9512.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Костанайской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2015 года № 18-02/942 "Об утверждении Правил пожарной безопасности в лесах" (зарегистрирован в Реестре государственной регистрации нормативных правовых актов за № 12351)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Костанайской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