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9933" w14:textId="70f9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7 октября 2013 года № 171 "О возмещении затрат на обучение на дому детей с ограниченными возможностями из числа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13 марта 2020 года № 457. Зарегистрировано Департаментом юстиции Костанайской области 18 марта 2020 года № 9034. Утратило силу решением маслихата города Костаная Костанайской области от 1 ноября 2021 года № 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Костаная Костанайской области от 01.11.2021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Костанайский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возмещении затрат на обучение на дому детей с ограниченными возможностями из числа инвалидов" от 7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12 ноября 2013 года в газете "Наш Костанай", зарегистрировано в Реестре государственной регистрации нормативных правовых актов под № 4281)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для возмещения затрат на обучение получатель представляет следующие документы: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получателя;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 номере банковского счета;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учебного заведения, подтверждающая факт обучения ребенка-инвалида на дому.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сверки, после чего подлинники документов возвращаются получателю.".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