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c0cb" w14:textId="0cdc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11 июня 2020 года № 878. Зарегистрировано Департаментом юстиции Костанайской области 15 июня 2020 года № 9269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"Реконструкция самотечного канализационного коллектора диаметром 500 миллиметров по улице Курганской в границах улиц Л.Чайкиной – Г.Каирбекова города Костанай" на земельный участок, общей площадью 1,1992 гектара, расположенный по улице Курганской, в границах улиц Л.Чайкиной – Г.Каирбекова.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