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7a4a" w14:textId="faa7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16 ноября 2020 года № 1971. Зарегистрировано Департаментом юстиции Костанайской области 18 ноября 2020 года № 9559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линий и сетей по объекту "Эксплуатация и обслуживание самотечного канализационного коллектора по улице Воинов Интернационалистов в границах улиц Карбышева-Гашека", на земельный участок общей площадью 2,3809 гектар, расположенный в городе Костанай по улице Воинов Интернационалистов в границах улиц Карбышева-Гашека.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