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7a4a" w14:textId="faa7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ноября 2020 года № 1971. Зарегистрировано Департаментом юстиции Костанайской области 18 ноября 2020 года № 9559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"Эксплуатация и обслуживание самотечного канализационного коллектора по улице Воинов Интернационалистов в границах улиц Карбышева-Гашека", на земельный участок общей площадью 2,3809 гектар, расположенный в городе Костанай по улице Воинов Интернационалистов в границах улиц Карбышева-Гашека.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Костаная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