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a6cd" w14:textId="389a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5 июня 2020 года № 472. Зарегистрировано Департаментом юстиции Костанайской области 8 июня 2020 года № 9247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"Рудненский городской отдел строительства" акимата города Рудного публичный сервитут, расположенный в городе Рудный на пересечении улицы Ленина и проспекта Комсомольский на следующие земельные участки: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площадью 0,0316 гектар, 0,0322 гектар, 0,0458 гектар, для прохода или проезда через земельный участок к объектам общего пользования;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площадью 0,0012 гектар, в целях прокладки и эксплуатации инженерных линий и сетей;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площадью 0,0093 гектар, 0,0094 гектар, 0,0129 гектар, 0,0201 гектар, 0,0451 гектар, в целях прокладки и эксплуатации коммунальных линий и сетей;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площадью 0,0291 гектар, 0,1465 гектар, в целях прокладки и эксплуатации электрических линий и сетей.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земельных отношений" акимата города Рудного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