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a371" w14:textId="178a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2019 года № 418 "О городском бюджете города Рудного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23 июня 2020 года № 486. Зарегистрировано Департаментом юстиции Костанайской области 25 июня 2020 года № 9286.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городском бюджете города Рудного на 2020-2022 годы"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8846)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23 423 977,9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17 214 118,0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45 714,0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1 161 268,0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5 002 877,9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25 643 474,8 тысячи тенге;";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4), 5), 6) изложить в новой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322 524,7 тысячи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322 524,7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-2 542 021,6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2 542 021,6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восемнадцатой очередной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-2542021,6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23965751,3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24965751,3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