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f78e" w14:textId="0c8f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418 "О городском бюджете города Рудного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ноября 2020 года № 528. Зарегистрировано Департаментом юстиции Костанайской области 16 ноября 2020 года № 9549.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2020-2022 годы" от 27 декабря 2019 года № 418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23 702 085,5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17 214 118,0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45 714,0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1 406 468,0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5 035 785,5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24 880 452,0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951 040,1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951 040,1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-2 129 406,6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2 129 406,6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23 702 085,5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-2 129 406,6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2 129 406,6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24 657 320,3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