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1106" w14:textId="961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Октябрьский, села Красногорское города Лисаковска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14 января 2020 года № 383. Зарегистрировано Департаментом юстиции Костанайской области 15 января 2020 года № 8898.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города Лисаковска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42247,0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15791,0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26393,0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633752,2 тысячи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- 591505,2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591505,2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 на 2020 год, передаваемых из районного (города областного значения) бюджета бюджету поселка Октябрьский составляет 21393,0 тысячи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перечень бюджетных программ, не подлежащих секвестру в процессе исполнения бюджета поселка Октябрьский города Лисаковска на 2020 год не установлен.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Красногорское города Лисаковска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15146,0 тысяч тенге, в том числе по: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14646,0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15146,0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Лисаковска Костанайской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села Красногорское города Лисаковска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Писаренко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- 591 505,2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591 505,2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города Лисаковска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Лисаковска Костанайской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города Лисаковска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города Лисаковска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села Красногорское города Лисаковска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