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42b4" w14:textId="45f4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февраля 2015 года № 252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3 июля 2020 года № 31. Зарегистрировано Департаментом юстиции Костанайской области 8 июля 2020 года № 9308. Утратило силу решением маслихата Алтынсаринского района Костанайской области от 21 августа 2024 года № 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Алтынсаринского района Костанайской области от 21.08.2024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Алтынсаринский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жилищной помощи" от 25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10 апреля 2015 года в районной газете "Таза бұлақ – Чистый родник", зарегистрировано в Реестре государственной регистрации нормативных правовых актов за № 5422)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малообеспеченным семьям (гражданам), постоянно зарегистрированным и проживающим на территории Алтынсаринского района в жилище, которое находится на праве собственности как единственное жилище в Республике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оказывается один раз в квартал государственным учреждением "Отдел занятости и социальных программ акимата Алтынсаринского района" (далее - уполномоченный орган).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жилищной помощи семья (гражданин) (далее - услугополучатель) (либо его представитель по нотариально заверенной доверенности) обращается в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 и/или посредством веб-портала "электронного правительства" www.egov.kz (далее – портал) и представляет следующие документы: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заявителя (оригинал представляется для идентификации личности услугополучателя);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алиментах на детей и других иждевенцев;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банковский счет;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размерах ежемесячных взносов на содержание жилого дома (жилого здания);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квитанцию-счет за услуги телекоммуникаций или копия договора на оказание услуг связи;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 о размере арендной платы за пользование жилищем из государственного жилищного фонда и жилищем, арендованным местным исполнительным органом в частном жилищном фонде, предъявленный местным исполнительным органом.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Уполномоченный орган предоставляет результат оказания жилищной помощи со дня сдачи пакета документов в Государственную корпорацию, при обращении на портал - 8 (восемь) рабочих дней.";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Размер жилищной помощи определяется как разница между суммой оплаты расходов на содержание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 потребления коммунальных услуг и услуг связи в части увеличения абонентской платы за телефон, подключенный к сети телекоммуникаций; расходов за пользование жилищем из государственного жилищного фонда и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10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Уразбаева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