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fbe2" w14:textId="f5af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Амангельдинского района Костанайской области от 20 февраля 2020 года № 2. Зарегистрировано Департаментом юстиции Костанайской области 21 февраля 2020 года № 8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Амангельды, на основании заключения областной ономастической комиссии при акимате Костанайской области от 25 декабря 2019 года, аким Ам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в селе Амангель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ырбая Мауленова в улицу Абая Кунанбае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Абая в улицу Сырбая Мауле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