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6944" w14:textId="b3b6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11 июня 2020 года № 402. Зарегистрировано Департаментом юстиции Костанайской области 23 июня 2020 года № 9280. Утратило силу решением маслихата Аулиекольского района Костанайской области от 11 августа 2021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11.08.2021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ежемесячно в размере четырҰх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что: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осуществляется государственным учреждением "Отдел занятости и социальных программ акимата Аулиекольского района";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получатель);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получателю;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"О возмещении затрат на обучение на дому детей с ограниченными возможностями из числа инвалидов" от 14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25 декабря 2014 года в информационно-правовой системе "Әділет", зарегистрировано в Реестре государственной регистрации нормативных правовых актов под № 5224).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