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5029" w14:textId="bd85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 апреля 2020 года № 67. Зарегистрировано Департаментом юстиции Костанайской области 9 апреля 2020 года № 9094.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Денисовского района "Об утверждении схемы пастбищеоборотов на основании геоботанического обследования пастбищ на 2019-2020 годы" от 15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июля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8595).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Денисовского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2020-2021 годы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