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cd15" w14:textId="041c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ноября 2014 года № 278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8 июня 2020 года № 413. Зарегистрировано Департаментом юстиции Костанайской области 18 июня 2020 года № 9274. Утратило силу решением маслихата Житикаринского района Костанайской области от 22 октября 2021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возмещении затрат на обучение на дому детей с ограниченными возможностями из числа инвалидов" от 24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декабря 2014 года в информационно-правовой системе "Әділет", зарегистрировано в Реестре государственной регистрации нормативных правовых актов под № 5232)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– получатель);";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получатель представляет следующие документы: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получателю;".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Шукманова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