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c16a" w14:textId="1abc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9 года № 290 "О районном бюджете Камыс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ля 2020 года № 336. Зарегистрировано Департаментом юстиции Костанайской области 30 июля 2020 года № 93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мыстинского района на 2020-2022 годы"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766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97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1696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493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23,0 тысячи тенге, в том числе: бюджетные кредиты – 4771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7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1194,3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194,3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