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842e" w14:textId="0808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октября 2020 года № 363. Зарегистрировано Департаментом юстиции Костанайской области 30 октября 2020 года № 9523.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2020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района,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предоставлении в 2020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в Камыстинском районе" от 11 марта 2020 года № 306 (опубликовано 16 марта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9024).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