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5b6" w14:textId="ccf8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5 февраля 2020 года № 2. Зарегистрировано Департаментом юстиции Костанайской области 6 февраля 2020 года № 8951. Утратило силу решением акима Карасуского сельского округа Карасуского района Костанайской области от 10 сентября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Карасуского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 расположенный на территории села Карасу Карасуского сельского округа Карасуского района общей площадью 0,0031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