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9354" w14:textId="b589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района Костанайской области от 6 марта 2020 года № 3. Зарегистрировано Департаментом юстиции Костанайской области 6 марта 2020 года № 9005. Утратило силу решением акима Карасуского района Костанайской области от 26 мая 2020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Карасуского района Костанайской области от 26.05.2020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постановлением Правительства Республики Казахстан от 2 июля 2014 года № 756 "Об установлении классификации чрезвычайных ситуаций природного и техногенного характера" аким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Карасуского района Костанайской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Карасуского района Балжакаева Ерлана Зылгариевича и поручить провести соответствующие мероприятия, вытекающие из данного решения.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Карасуского района"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Карасуского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19 февраля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