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d868" w14:textId="129d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на 2020 - 2021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17 апреля 2020 года № 198. Зарегистрировано Департаментом юстиции Костанайской области 17 апреля 2020 года № 9145.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на 2020 - 2021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отношений" акимата Костанайского района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на 2020-2021 годы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– очередность использования загонов в году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