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6d1f" w14:textId="7a86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331 "О районном бюджете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июня 2020 года № 387. Зарегистрировано Департаментом юстиции Костанайской области 26 июня 2020 года № 9293.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 109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2020 - 2022 годы"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Мендыкаринского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- 5 164 222,4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- 798 880,0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- 2 798,0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- 11 832,0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- 4 350 712,4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- 6 266 472,5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- 352 765,6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- 377 495,6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- 53 676,0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1 508 691,7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- 1 508 691,7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