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0a22" w14:textId="38b0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13 августа 2020 года № 397. Зарегистрировано Департаментом юстиции Костанайской области 17 августа 2020 года № 9380. Утратило силу решением маслихата Мендыкаринского района Костанайской области от 28 декабря 2023 года № 89</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Мендыкаринского района Костанайской области от 28.12.2023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Гизбрехт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Мендыкаринского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августа 2020 года</w:t>
            </w:r>
            <w:r>
              <w:br/>
            </w:r>
            <w:r>
              <w:rPr>
                <w:rFonts w:ascii="Times New Roman"/>
                <w:b w:val="false"/>
                <w:i w:val="false"/>
                <w:color w:val="000000"/>
                <w:sz w:val="20"/>
              </w:rPr>
              <w:t>№ 397</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Законом Республики Казахстан от 6 мая 2020 года "</w:t>
      </w:r>
      <w:r>
        <w:rPr>
          <w:rFonts w:ascii="Times New Roman"/>
          <w:b w:val="false"/>
          <w:i w:val="false"/>
          <w:color w:val="000000"/>
          <w:sz w:val="28"/>
        </w:rPr>
        <w:t>О ветеранах</w:t>
      </w:r>
      <w:r>
        <w:rPr>
          <w:rFonts w:ascii="Times New Roman"/>
          <w:b w:val="false"/>
          <w:i w:val="false"/>
          <w:color w:val="000000"/>
          <w:sz w:val="28"/>
        </w:rPr>
        <w:t xml:space="preserve">"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p>
      <w:pPr>
        <w:spacing w:after="0"/>
        <w:ind w:left="0"/>
        <w:jc w:val="both"/>
      </w:pPr>
      <w:r>
        <w:rPr>
          <w:rFonts w:ascii="Times New Roman"/>
          <w:b w:val="false"/>
          <w:i w:val="false"/>
          <w:color w:val="000000"/>
          <w:sz w:val="28"/>
        </w:rPr>
        <w:t>
      4-1) праздничные даты - профессиональные и иные праздники в Республике Казахстан;</w:t>
      </w:r>
    </w:p>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маслихата Мендыкаринского района Костанайской области от 10.04.2023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праздничной дате и праздничному дню.</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Мендыкаринского района Костанайской области от 10.04.2023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7" w:id="20"/>
    <w:p>
      <w:pPr>
        <w:spacing w:after="0"/>
        <w:ind w:left="0"/>
        <w:jc w:val="both"/>
      </w:pPr>
      <w:r>
        <w:rPr>
          <w:rFonts w:ascii="Times New Roman"/>
          <w:b w:val="false"/>
          <w:i w:val="false"/>
          <w:color w:val="000000"/>
          <w:sz w:val="28"/>
        </w:rPr>
        <w:t>
      5. Праздничной датой является День вывода ограниченного контингента советских войск из Демократической Республики Афганистан - 15 февраля, праздничным днем является День Победы - 9 мая.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Мендыкаринского района Костанайской области от 10.04.2023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29"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 следующим категориям граждан:</w:t>
      </w:r>
    </w:p>
    <w:bookmarkEnd w:id="2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абилитации и реабилитации,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Мендыкаринского района Костанайской области от 08.09.2022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Единовременная социальная помощь оказывается следующим категориям граждан, оказавшимся в трудной жизненной ситуации, а также отдельным категориям граждан к праздничной дате и праздничному дню:</w:t>
      </w:r>
    </w:p>
    <w:bookmarkEnd w:id="23"/>
    <w:p>
      <w:pPr>
        <w:spacing w:after="0"/>
        <w:ind w:left="0"/>
        <w:jc w:val="both"/>
      </w:pPr>
      <w:r>
        <w:rPr>
          <w:rFonts w:ascii="Times New Roman"/>
          <w:b w:val="false"/>
          <w:i w:val="false"/>
          <w:color w:val="000000"/>
          <w:sz w:val="28"/>
        </w:rPr>
        <w:t>
      1) лицам с инвалидностью всех категорий, на оперативное лечение, без учета доходов, в размере не более 50 месячных расчетных показателей;</w:t>
      </w:r>
    </w:p>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p>
      <w:pPr>
        <w:spacing w:after="0"/>
        <w:ind w:left="0"/>
        <w:jc w:val="both"/>
      </w:pPr>
      <w:r>
        <w:rPr>
          <w:rFonts w:ascii="Times New Roman"/>
          <w:b w:val="false"/>
          <w:i w:val="false"/>
          <w:color w:val="000000"/>
          <w:sz w:val="28"/>
        </w:rPr>
        <w:t>
      3) одному из родителей или иным законным представителям, сопровождающим ребенка с инвалидностью, имеющего рекомендацию в индивидуальной программе абилитации и реабилитации, на санаторно-курортное лечение, без учета доходов, в размере семидесяти процентов от гарантированной суммы, предоставляемой в качестве возмещения стоимости санаторно-курортного лечения;</w:t>
      </w:r>
    </w:p>
    <w:p>
      <w:pPr>
        <w:spacing w:after="0"/>
        <w:ind w:left="0"/>
        <w:jc w:val="both"/>
      </w:pPr>
      <w:r>
        <w:rPr>
          <w:rFonts w:ascii="Times New Roman"/>
          <w:b w:val="false"/>
          <w:i w:val="false"/>
          <w:color w:val="000000"/>
          <w:sz w:val="28"/>
        </w:rPr>
        <w:t>
      4) гражданину (семье), пострадавшему вследствие стихийного бедствия или пожара, без учета доходов, в размере 50 месячных расчетных показателей;</w:t>
      </w:r>
    </w:p>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1000000 (один миллион) тенге;</w:t>
      </w:r>
    </w:p>
    <w:p>
      <w:pPr>
        <w:spacing w:after="0"/>
        <w:ind w:left="0"/>
        <w:jc w:val="both"/>
      </w:pPr>
      <w:r>
        <w:rPr>
          <w:rFonts w:ascii="Times New Roman"/>
          <w:b w:val="false"/>
          <w:i w:val="false"/>
          <w:color w:val="000000"/>
          <w:sz w:val="28"/>
        </w:rPr>
        <w:t>
      8) лицам, приравненным по льготам к ветеранам Великой Отечественной войны, ко Дню Победы, без учета доходов:</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Start w:name="z30" w:id="24"/>
    <w:p>
      <w:pPr>
        <w:spacing w:after="0"/>
        <w:ind w:left="0"/>
        <w:jc w:val="both"/>
      </w:pPr>
      <w:r>
        <w:rPr>
          <w:rFonts w:ascii="Times New Roman"/>
          <w:b w:val="false"/>
          <w:i w:val="false"/>
          <w:color w:val="000000"/>
          <w:sz w:val="28"/>
        </w:rPr>
        <w:t>
      9)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ко Дню Победы, без учета доходов:</w:t>
      </w:r>
    </w:p>
    <w:bookmarkEnd w:id="24"/>
    <w:bookmarkStart w:name="z31" w:id="2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25"/>
    <w:bookmarkStart w:name="z32" w:id="2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вследствии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6"/>
    <w:bookmarkStart w:name="z33" w:id="2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27"/>
    <w:bookmarkStart w:name="z34" w:id="28"/>
    <w:p>
      <w:pPr>
        <w:spacing w:after="0"/>
        <w:ind w:left="0"/>
        <w:jc w:val="both"/>
      </w:pPr>
      <w:r>
        <w:rPr>
          <w:rFonts w:ascii="Times New Roman"/>
          <w:b w:val="false"/>
          <w:i w:val="false"/>
          <w:color w:val="000000"/>
          <w:sz w:val="28"/>
        </w:rPr>
        <w:t>
      10) другим лицам, на которых распространяется действие Закона:</w:t>
      </w:r>
    </w:p>
    <w:bookmarkEnd w:id="28"/>
    <w:bookmarkStart w:name="z35" w:id="29"/>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29"/>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p>
      <w:pPr>
        <w:spacing w:after="0"/>
        <w:ind w:left="0"/>
        <w:jc w:val="both"/>
      </w:pPr>
      <w:r>
        <w:rPr>
          <w:rFonts w:ascii="Times New Roman"/>
          <w:b w:val="false"/>
          <w:i w:val="false"/>
          <w:color w:val="000000"/>
          <w:sz w:val="28"/>
        </w:rPr>
        <w:t>
      11)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Start w:name="z38" w:id="30"/>
    <w:p>
      <w:pPr>
        <w:spacing w:after="0"/>
        <w:ind w:left="0"/>
        <w:jc w:val="both"/>
      </w:pPr>
      <w:r>
        <w:rPr>
          <w:rFonts w:ascii="Times New Roman"/>
          <w:b w:val="false"/>
          <w:i w:val="false"/>
          <w:color w:val="000000"/>
          <w:sz w:val="28"/>
        </w:rPr>
        <w:t>
      12) ко Дню вывода ограниченного контингента советских войск из Демократической Республики Афганистан, без учета доходов:</w:t>
      </w:r>
    </w:p>
    <w:bookmarkEnd w:id="30"/>
    <w:bookmarkStart w:name="z39" w:id="3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1"/>
    <w:bookmarkStart w:name="z40" w:id="3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2"/>
    <w:bookmarkStart w:name="z41" w:id="3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3"/>
    <w:bookmarkStart w:name="z42" w:id="3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4"/>
    <w:bookmarkStart w:name="z43"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3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Start w:name="z45" w:id="36"/>
    <w:p>
      <w:pPr>
        <w:spacing w:after="0"/>
        <w:ind w:left="0"/>
        <w:jc w:val="both"/>
      </w:pPr>
      <w:r>
        <w:rPr>
          <w:rFonts w:ascii="Times New Roman"/>
          <w:b w:val="false"/>
          <w:i w:val="false"/>
          <w:color w:val="000000"/>
          <w:sz w:val="28"/>
        </w:rPr>
        <w:t xml:space="preserve">
      Другим ветеранам и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Мендыкаринского района Костанайской области от 10.04.2023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Start w:name="z47" w:id="37"/>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7"/>
    <w:bookmarkStart w:name="z48" w:id="3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8"/>
    <w:bookmarkStart w:name="z49" w:id="39"/>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9"/>
    <w:bookmarkStart w:name="z50" w:id="40"/>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40"/>
    <w:bookmarkStart w:name="z51" w:id="41"/>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1"/>
    <w:bookmarkStart w:name="z52" w:id="42"/>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2"/>
    <w:bookmarkStart w:name="z53" w:id="43"/>
    <w:p>
      <w:pPr>
        <w:spacing w:after="0"/>
        <w:ind w:left="0"/>
        <w:jc w:val="left"/>
      </w:pPr>
      <w:r>
        <w:rPr>
          <w:rFonts w:ascii="Times New Roman"/>
          <w:b/>
          <w:i w:val="false"/>
          <w:color w:val="000000"/>
        </w:rPr>
        <w:t xml:space="preserve"> 3. Порядок оказания социальной помощи</w:t>
      </w:r>
    </w:p>
    <w:bookmarkEnd w:id="43"/>
    <w:bookmarkStart w:name="z54" w:id="44"/>
    <w:p>
      <w:pPr>
        <w:spacing w:after="0"/>
        <w:ind w:left="0"/>
        <w:jc w:val="both"/>
      </w:pPr>
      <w:r>
        <w:rPr>
          <w:rFonts w:ascii="Times New Roman"/>
          <w:b w:val="false"/>
          <w:i w:val="false"/>
          <w:color w:val="000000"/>
          <w:sz w:val="28"/>
        </w:rPr>
        <w:t>
      12. Социальная помощь к праздничной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Мендыкаринского района Костанайской области от 10.04.2023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13. Для получения ежемесячной социальной помощи:</w:t>
      </w:r>
    </w:p>
    <w:bookmarkEnd w:id="45"/>
    <w:bookmarkStart w:name="z56" w:id="46"/>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46"/>
    <w:bookmarkStart w:name="z57" w:id="47"/>
    <w:p>
      <w:pPr>
        <w:spacing w:after="0"/>
        <w:ind w:left="0"/>
        <w:jc w:val="both"/>
      </w:pPr>
      <w:r>
        <w:rPr>
          <w:rFonts w:ascii="Times New Roman"/>
          <w:b w:val="false"/>
          <w:i w:val="false"/>
          <w:color w:val="000000"/>
          <w:sz w:val="28"/>
        </w:rPr>
        <w:t>
      1) документ, удостоверяющий личность;</w:t>
      </w:r>
    </w:p>
    <w:bookmarkEnd w:id="47"/>
    <w:bookmarkStart w:name="z58" w:id="48"/>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8"/>
    <w:bookmarkStart w:name="z59" w:id="49"/>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49"/>
    <w:bookmarkStart w:name="z60" w:id="50"/>
    <w:p>
      <w:pPr>
        <w:spacing w:after="0"/>
        <w:ind w:left="0"/>
        <w:jc w:val="both"/>
      </w:pPr>
      <w:r>
        <w:rPr>
          <w:rFonts w:ascii="Times New Roman"/>
          <w:b w:val="false"/>
          <w:i w:val="false"/>
          <w:color w:val="000000"/>
          <w:sz w:val="28"/>
        </w:rPr>
        <w:t>
      1) документ, удостоверяющий личность;</w:t>
      </w:r>
    </w:p>
    <w:bookmarkEnd w:id="50"/>
    <w:bookmarkStart w:name="z61" w:id="51"/>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изложен в новой редакции на казахском языке, текст на русском языке не меняется, решением маслихата Мендыкаринского района Костанайской области от 21.12.2020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52"/>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5)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Мендыкаринского района Костанайской области от 10.04.2023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Документы представляются в подлинниках для сверки, после чего подлинники документов возвращаются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Мендыкаринского района Костанайской области от 21.12.2020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3"/>
    <w:bookmarkStart w:name="z69" w:id="54"/>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4"/>
    <w:bookmarkStart w:name="z70" w:id="55"/>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5"/>
    <w:bookmarkStart w:name="z71" w:id="56"/>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6"/>
    <w:bookmarkStart w:name="z72" w:id="57"/>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7"/>
    <w:bookmarkStart w:name="z73" w:id="58"/>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8"/>
    <w:bookmarkStart w:name="z74" w:id="59"/>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9"/>
    <w:bookmarkStart w:name="z75" w:id="60"/>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0"/>
    <w:bookmarkStart w:name="z76" w:id="6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61"/>
    <w:bookmarkStart w:name="z77" w:id="62"/>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2"/>
    <w:bookmarkStart w:name="z78" w:id="63"/>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3"/>
    <w:bookmarkStart w:name="z79" w:id="6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4"/>
    <w:bookmarkStart w:name="z80" w:id="6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5"/>
    <w:bookmarkStart w:name="z81" w:id="6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6"/>
    <w:bookmarkStart w:name="z82" w:id="67"/>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7"/>
    <w:bookmarkStart w:name="z83" w:id="68"/>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8"/>
    <w:bookmarkStart w:name="z84" w:id="69"/>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9"/>
    <w:bookmarkStart w:name="z85" w:id="70"/>
    <w:p>
      <w:pPr>
        <w:spacing w:after="0"/>
        <w:ind w:left="0"/>
        <w:jc w:val="both"/>
      </w:pPr>
      <w:r>
        <w:rPr>
          <w:rFonts w:ascii="Times New Roman"/>
          <w:b w:val="false"/>
          <w:i w:val="false"/>
          <w:color w:val="000000"/>
          <w:sz w:val="28"/>
        </w:rPr>
        <w:t>
      27. Социальная помощь прекращается в случаях:</w:t>
      </w:r>
    </w:p>
    <w:bookmarkEnd w:id="70"/>
    <w:bookmarkStart w:name="z86" w:id="71"/>
    <w:p>
      <w:pPr>
        <w:spacing w:after="0"/>
        <w:ind w:left="0"/>
        <w:jc w:val="both"/>
      </w:pPr>
      <w:r>
        <w:rPr>
          <w:rFonts w:ascii="Times New Roman"/>
          <w:b w:val="false"/>
          <w:i w:val="false"/>
          <w:color w:val="000000"/>
          <w:sz w:val="28"/>
        </w:rPr>
        <w:t>
      1) смерти получателя;</w:t>
      </w:r>
    </w:p>
    <w:bookmarkEnd w:id="71"/>
    <w:bookmarkStart w:name="z87" w:id="72"/>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2"/>
    <w:bookmarkStart w:name="z88" w:id="7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3"/>
    <w:bookmarkStart w:name="z89" w:id="7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4"/>
    <w:bookmarkStart w:name="z90" w:id="7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5"/>
    <w:bookmarkStart w:name="z91" w:id="76"/>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6"/>
    <w:bookmarkStart w:name="z92" w:id="77"/>
    <w:p>
      <w:pPr>
        <w:spacing w:after="0"/>
        <w:ind w:left="0"/>
        <w:jc w:val="left"/>
      </w:pPr>
      <w:r>
        <w:rPr>
          <w:rFonts w:ascii="Times New Roman"/>
          <w:b/>
          <w:i w:val="false"/>
          <w:color w:val="000000"/>
        </w:rPr>
        <w:t xml:space="preserve"> 5. Заключительное положение</w:t>
      </w:r>
    </w:p>
    <w:bookmarkEnd w:id="77"/>
    <w:bookmarkStart w:name="z93" w:id="78"/>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Мендыкаринского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августа 2020 года</w:t>
            </w:r>
            <w:r>
              <w:br/>
            </w:r>
            <w:r>
              <w:rPr>
                <w:rFonts w:ascii="Times New Roman"/>
                <w:b w:val="false"/>
                <w:i w:val="false"/>
                <w:color w:val="000000"/>
                <w:sz w:val="20"/>
              </w:rPr>
              <w:t>№ 397</w:t>
            </w:r>
          </w:p>
        </w:tc>
      </w:tr>
    </w:tbl>
    <w:bookmarkStart w:name="z95" w:id="79"/>
    <w:p>
      <w:pPr>
        <w:spacing w:after="0"/>
        <w:ind w:left="0"/>
        <w:jc w:val="left"/>
      </w:pPr>
      <w:r>
        <w:rPr>
          <w:rFonts w:ascii="Times New Roman"/>
          <w:b/>
          <w:i w:val="false"/>
          <w:color w:val="000000"/>
        </w:rPr>
        <w:t xml:space="preserve"> Перечень утративших силу некоторых решений маслихата</w:t>
      </w:r>
    </w:p>
    <w:bookmarkEnd w:id="79"/>
    <w:bookmarkStart w:name="z96" w:id="80"/>
    <w:p>
      <w:pPr>
        <w:spacing w:after="0"/>
        <w:ind w:left="0"/>
        <w:jc w:val="both"/>
      </w:pPr>
      <w:r>
        <w:rPr>
          <w:rFonts w:ascii="Times New Roman"/>
          <w:b w:val="false"/>
          <w:i w:val="false"/>
          <w:color w:val="000000"/>
          <w:sz w:val="28"/>
        </w:rPr>
        <w:t xml:space="preserve">
      1.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12 августа 2016 года </w:t>
      </w:r>
      <w:r>
        <w:rPr>
          <w:rFonts w:ascii="Times New Roman"/>
          <w:b w:val="false"/>
          <w:i w:val="false"/>
          <w:color w:val="000000"/>
          <w:sz w:val="28"/>
        </w:rPr>
        <w:t>№ 42</w:t>
      </w:r>
      <w:r>
        <w:rPr>
          <w:rFonts w:ascii="Times New Roman"/>
          <w:b w:val="false"/>
          <w:i w:val="false"/>
          <w:color w:val="000000"/>
          <w:sz w:val="28"/>
        </w:rPr>
        <w:t xml:space="preserve"> (опубликовано 19 сентября 2016 года в информационно-правовой системе "Әділет", зарегистрировано в Реестре государственной регистрации нормативных правовых актов под № 6606).</w:t>
      </w:r>
    </w:p>
    <w:bookmarkEnd w:id="80"/>
    <w:bookmarkStart w:name="z97" w:id="81"/>
    <w:p>
      <w:pPr>
        <w:spacing w:after="0"/>
        <w:ind w:left="0"/>
        <w:jc w:val="both"/>
      </w:pPr>
      <w:r>
        <w:rPr>
          <w:rFonts w:ascii="Times New Roman"/>
          <w:b w:val="false"/>
          <w:i w:val="false"/>
          <w:color w:val="000000"/>
          <w:sz w:val="28"/>
        </w:rPr>
        <w:t xml:space="preserve">
      2. Решение маслихата "О внесении изменений в решение районного маслихата от 12 августа 2016 года № 42 "Об утверждении Правил оказания социальной помощи, установления размеров и определения перечня отдельных категорий нуждающихся граждан" от 17 февраля 2017 года </w:t>
      </w:r>
      <w:r>
        <w:rPr>
          <w:rFonts w:ascii="Times New Roman"/>
          <w:b w:val="false"/>
          <w:i w:val="false"/>
          <w:color w:val="000000"/>
          <w:sz w:val="28"/>
        </w:rPr>
        <w:t>№ 80</w:t>
      </w:r>
      <w:r>
        <w:rPr>
          <w:rFonts w:ascii="Times New Roman"/>
          <w:b w:val="false"/>
          <w:i w:val="false"/>
          <w:color w:val="000000"/>
          <w:sz w:val="28"/>
        </w:rPr>
        <w:t xml:space="preserve"> (опубликовано 28 марта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6883).</w:t>
      </w:r>
    </w:p>
    <w:bookmarkEnd w:id="81"/>
    <w:bookmarkStart w:name="z98" w:id="82"/>
    <w:p>
      <w:pPr>
        <w:spacing w:after="0"/>
        <w:ind w:left="0"/>
        <w:jc w:val="both"/>
      </w:pPr>
      <w:r>
        <w:rPr>
          <w:rFonts w:ascii="Times New Roman"/>
          <w:b w:val="false"/>
          <w:i w:val="false"/>
          <w:color w:val="000000"/>
          <w:sz w:val="28"/>
        </w:rPr>
        <w:t xml:space="preserve">
      3. Решение маслихата "О внесении изменений и дополнений в решение маслихата от 12 августа 2016 года № 42 "Об утверждении Правил оказания социальной помощи, установления размеров и определения перечня отдельных категорий нуждающихся граждан" от 19 апреля 2019 года </w:t>
      </w:r>
      <w:r>
        <w:rPr>
          <w:rFonts w:ascii="Times New Roman"/>
          <w:b w:val="false"/>
          <w:i w:val="false"/>
          <w:color w:val="000000"/>
          <w:sz w:val="28"/>
        </w:rPr>
        <w:t>№ 278</w:t>
      </w:r>
      <w:r>
        <w:rPr>
          <w:rFonts w:ascii="Times New Roman"/>
          <w:b w:val="false"/>
          <w:i w:val="false"/>
          <w:color w:val="000000"/>
          <w:sz w:val="28"/>
        </w:rPr>
        <w:t xml:space="preserve"> (опубликовано 26 апреля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8366).</w:t>
      </w:r>
    </w:p>
    <w:bookmarkEnd w:id="82"/>
    <w:bookmarkStart w:name="z99" w:id="83"/>
    <w:p>
      <w:pPr>
        <w:spacing w:after="0"/>
        <w:ind w:left="0"/>
        <w:jc w:val="both"/>
      </w:pPr>
      <w:r>
        <w:rPr>
          <w:rFonts w:ascii="Times New Roman"/>
          <w:b w:val="false"/>
          <w:i w:val="false"/>
          <w:color w:val="000000"/>
          <w:sz w:val="28"/>
        </w:rPr>
        <w:t xml:space="preserve">
      4. Решение маслихата "О внесении изменения в решение маслихата от 12 августа 2016 года № 42 "Об утверждении Правил оказания социальной помощи, установления размеров и определения перечня отдельных категорий нуждающихся граждан" от 6 июня 2019 года </w:t>
      </w:r>
      <w:r>
        <w:rPr>
          <w:rFonts w:ascii="Times New Roman"/>
          <w:b w:val="false"/>
          <w:i w:val="false"/>
          <w:color w:val="000000"/>
          <w:sz w:val="28"/>
        </w:rPr>
        <w:t>№ 288</w:t>
      </w:r>
      <w:r>
        <w:rPr>
          <w:rFonts w:ascii="Times New Roman"/>
          <w:b w:val="false"/>
          <w:i w:val="false"/>
          <w:color w:val="000000"/>
          <w:sz w:val="28"/>
        </w:rPr>
        <w:t xml:space="preserve"> (опубликовано 14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8520).</w:t>
      </w:r>
    </w:p>
    <w:bookmarkEnd w:id="83"/>
    <w:bookmarkStart w:name="z100" w:id="84"/>
    <w:p>
      <w:pPr>
        <w:spacing w:after="0"/>
        <w:ind w:left="0"/>
        <w:jc w:val="both"/>
      </w:pPr>
      <w:r>
        <w:rPr>
          <w:rFonts w:ascii="Times New Roman"/>
          <w:b w:val="false"/>
          <w:i w:val="false"/>
          <w:color w:val="000000"/>
          <w:sz w:val="28"/>
        </w:rPr>
        <w:t xml:space="preserve">
      5. Решение маслихата "О внесении изменений в решение маслихата от 12 августа 2016 года № 42 "Об утверждении Правил оказания социальной помощи, установления размеров и определения перечня отдельных категорий нуждающихся граждан" от 12 февраля 2020 года </w:t>
      </w:r>
      <w:r>
        <w:rPr>
          <w:rFonts w:ascii="Times New Roman"/>
          <w:b w:val="false"/>
          <w:i w:val="false"/>
          <w:color w:val="000000"/>
          <w:sz w:val="28"/>
        </w:rPr>
        <w:t>№ 341</w:t>
      </w:r>
      <w:r>
        <w:rPr>
          <w:rFonts w:ascii="Times New Roman"/>
          <w:b w:val="false"/>
          <w:i w:val="false"/>
          <w:color w:val="000000"/>
          <w:sz w:val="28"/>
        </w:rPr>
        <w:t xml:space="preserve"> (опубликовано 14 февраля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8969).</w:t>
      </w:r>
    </w:p>
    <w:bookmarkEnd w:id="84"/>
    <w:bookmarkStart w:name="z101" w:id="85"/>
    <w:p>
      <w:pPr>
        <w:spacing w:after="0"/>
        <w:ind w:left="0"/>
        <w:jc w:val="both"/>
      </w:pPr>
      <w:r>
        <w:rPr>
          <w:rFonts w:ascii="Times New Roman"/>
          <w:b w:val="false"/>
          <w:i w:val="false"/>
          <w:color w:val="000000"/>
          <w:sz w:val="28"/>
        </w:rPr>
        <w:t xml:space="preserve">
      6. Решение маслихата "О внесении изменений в решение маслихата от 12 августа 2016 года № 42 "Об утверждении Правил оказания социальной помощи, установления размеров и определения перечня отдельных категорий нуждающихся граждан" от 8 апреля 2020 года </w:t>
      </w:r>
      <w:r>
        <w:rPr>
          <w:rFonts w:ascii="Times New Roman"/>
          <w:b w:val="false"/>
          <w:i w:val="false"/>
          <w:color w:val="000000"/>
          <w:sz w:val="28"/>
        </w:rPr>
        <w:t>№ 359</w:t>
      </w:r>
      <w:r>
        <w:rPr>
          <w:rFonts w:ascii="Times New Roman"/>
          <w:b w:val="false"/>
          <w:i w:val="false"/>
          <w:color w:val="000000"/>
          <w:sz w:val="28"/>
        </w:rPr>
        <w:t xml:space="preserve"> (опубликовано 15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9097).</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