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e8ae" w14:textId="254e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апреля 2019 года № 278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28 мая 2020 года № 363. Зарегистрировано Департаментом юстиции Костанайской области 29 мая 2020 года № 9231. Утратило силу решением маслихата Наурзумского района Костанайской области от 6 мая 2024 года № 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06.05.2024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30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8390)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малообеспеченным семьям (гражданам), постоянно зарегистрированным и проживающим на территории Наурзумского района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 Наурзумского района" (далее – уполномоченный орган).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(далее –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и/или посредством веб-портал "электронного правительства" www.egov.kz (далее – портал) и представляет следующие документы: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представляется для идентификации личности услугополучателя);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квитанцию-счет за услуги телекоммуникаций или копия договора на оказание услуг связи;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 из государственного жилищного фонда и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Государственную корпорацию, при обращении на портал - 8 (восемь) рабочих дней.";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Алдажуманов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