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6f7b" w14:textId="6aa6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Сарыкольского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января 2020 года № 309. Зарегистрировано Департаментом юстиции Костанайской области 10 января 2020 года № 8878.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Сарыкольского района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5 005 732,3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843 290,0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5 785,3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6 296,0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4 150 361,0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5 761 848,9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4 532,0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16 668,0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12 136,0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-760 648,6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760 648,6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713 597,6 тысячи тенге;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12 136,0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59 187,0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Сарыкольского района Костанайской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 объем субвенций, передаваемых из областного бюджета в сумме 2 060 975,0 тысяч тенге в бюджет района.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не предусмотрены объемы бюджетных изъятий из бюджета района в областной бюджет.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2020 год предусмотрены объемы субвенций, передаваемых из районного бюджета бюджетам поселка, сел, сельских округов, в сумме 308 103,0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Сарыколь – 160 020,0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Барвиновка – 10 339,0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Златоуст – 8 773,0 тысячи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Веселоподольскому сельскому округу – 15 162,0 тысячи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Комсомольскому сельскому округу – 32 082,0 тысячи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Большие Дубравы – 9 012,0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Маяк – 11 193,0 тысячи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Севастопольскому сельскому округу – 12 640,0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Тагильскому сельскому округу – 12 892,0 тысячи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Тимирязевка – 11 350,0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Сорочинскому сельскому округу – 15 941,0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Урожайное – 8 699,0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Сарыкольского района Костанайской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2020 год в сумме 6 170,0 тысячи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Сарыкольского района Костанайской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маслихата,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2020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Сарыкольского района Костанайской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5 005 732,3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4 150 360,9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4 150 360,9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5 761 848,9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2 443 855,9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2 362 560,9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2 270 926,1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-760 648,6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713 597,6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секвестированию в процессе исполнения районного бюджета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