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85d4" w14:textId="6778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16 апреля 2020 года № 90. Зарегистрировано Департаментом юстиции Костанайской области 17 апреля 2020 года № 9140.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Сарыкольского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2020-2021 годы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2020-2021 годы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