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5c97" w14:textId="b585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2020 года № 309 "О районном бюджете Сарыкольского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11 декабря 2020 года № 393. Зарегистрировано Департаментом юстиции Костанайской области 14 декабря 2020 года № 9632.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2020-2022 годы" от 10 января 2020 года № 309 (опубликовано 16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5 005 732,3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843 290,0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5 785,3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4 150 361,0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5 761 848,9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4 532,0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16 668,0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12 136,0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-760 648,6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760 648,6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713 597,6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12 136,0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59 187,0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на 2020 год в сумме 6 170,0 тысячи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309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5 005 732,3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4 150 360,9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4 150 360,9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5 761 848,9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2 443 855,9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2 270 926,1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138 784,9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480 333,9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776 238,5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-760 648,6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713 597,6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