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61d1" w14:textId="ec86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Майского сельского округа района Беимбета Майлина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23 января 2020 года № 348. Зарегистрировано Департаментом юстиции Костанайской области 30 января 2020 года № 8932. Утратило силу решением маслихата района Беимбета Майлина Костанайской области от 15 сентября 2023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Майского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Майского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Майского сельского округа Тарановского района Костанайской области"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сентября 2014 года в газете "Маяк", зарегистрировано в Реестре государственной регистрации нормативных правовых актов за № 5025).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Майского сельского округа района Беимбета Майлина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Майского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Майского сельского округа.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Майского сельского округа.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Майского сельского округа.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Майского сельского округа или уполномоченным им лицом.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Майского сельского округа или уполномоченное им лицо.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Майского сельского округа.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Майского сельского округа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района Беимбета Майлина Костанайской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