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fd1c" w14:textId="6c3f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февраля 2017 года № 76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21 мая 2020 года № 377. Зарегистрировано Департаментом юстиции Костанайской области 27 мая 2020 года № 9218. Утратило силу решением маслихата Узункольского района Костанайской области от 17 апреля 2024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февраля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Узункольского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Узункольского района"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