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5ad9" w14:textId="4865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19 ноября 2008 года № 18 "О наименовании составных частей населенного пункта села Дорожное Чандакского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Камышинского сельского округа Федоровского района Костанайской области от 30 декабря 2020 года № 27. Зарегистрировано Департаментом юстиции Костанайской области 30 декабря 2020 года № 9685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Камышинского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"О наименовании составных частей населенного пункта села Дорожное Чандакского сельского округа" от 19 ноября 2008 года № 18 (опубликовано 9 января 2009 года в газете "Федоровские новости", зарегистрировано в Реестре государственной регистрации нормативных правовых актов за № 9-20-123)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наименовании составных частей населенного пункта села Дорожное Камышинского сельского округа";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"Чандакского сельского округа" заменить словосочетанием "Камышинского сельского округа";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безымянным улицам в селе Дорожное Камышинского сельского округа Федоровского района следующие наименования: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Центральная;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улица Южная;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– улица Рабочая.";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исключить.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Камышинского сельского округа Федоровского района" в установленном законодательством Республики Казахстан порядке обеспечить: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Федоровского района после его официального опубликования.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