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c02e" w14:textId="395c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октября 2020 года № 514/43. Зарегистрировано Департаментом юстиции Павлодарской области 6 ноября 2020 года № 7008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2020 - 2022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248156896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36235346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1462753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210282074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256467260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28379939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37042393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8662454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2757784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-39448087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39448087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2453181 тысяча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тысяч тенге – на социальные выплаты семьям, воспитывающим детей-инвалидов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1934337 тысяч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2591303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511096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3048410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1026088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105183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128656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тысяч тенге – на развитие объектов сельского хозяйства.";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7518276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1151845 тысяч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85702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442685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3321853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тысяча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2462287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1528200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Установить на 2020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10907719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6709811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3035112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1105000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335765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тысячи тенге – на обеспечение занятости за счет развития инфраструктуры и жилищно-коммунального хозяйства в рамках Дорожной карты занятости на 2020 - 2021 годы.";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248 156 896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1 462 753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210 282 074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162 627 791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162 627 791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7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256 467 260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2 920 919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6 639 714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40 875 033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8 874 249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7 132 659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4 757 719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1 583 835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9 636 291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9 062 194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9 006 528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2 192 763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19 896 504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19 896 504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16 362 942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19 237 247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13 008 561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1 911 286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11 097 275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11 097 275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4 409 211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12 622 875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4 329 706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3 172 191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1 711 675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6 973 173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6 861 192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6 442 067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15 718 382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15 258 911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15 211 503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2 639 743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12 237 777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9 150 224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2 585 603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1 259 618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29 728 243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26 078 826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26 078 826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34 605 366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34 605 366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18 098 252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13 223 271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13 223 271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9 592 831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5 223 736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28 379 939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37 042 393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2 757 784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-39 448 087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39 448 087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1 484 957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