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25e0" w14:textId="30b2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15 мая 2019 года № 313/42 "Об утверждении Правил оказания социальной помощи, установления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17 июня 2020 года № 425/62. Зарегистрировано Департаментом юстиции Павлодарской области 22 июня 2020 года № 6849. Утратило силу решением Аксуского городского маслихата Павлодарской области от 30 апреля 2021 года № 40/5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Аксуского городского маслихата Павлодарской области от 30.04.2021 № 40/5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15 мая 2019 года № 313/42 "Об утверждении Правил оказания социальной помощи, установления размеров и определения перечня отдельных категорий нуждающихся граждан города Аксу" (зарегистрированное в Реестре государственной регистрации нормативных правовых актов за № 6373, опубликованное 29 мая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Аксу, утвержденные указанным решением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Аксуского городского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Аксуского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Толымбеков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313/42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 и определения перечня отдельных категорий нуждающихся  граждан города Аксу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Аксу.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решением акима города Аксу по рассмотрению заявления лица (семьи), претендующего на оказание социальной помощи, в связи с наступлением трудной жизненной ситуации;……………………………………………………………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Казахстан;………………………………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месяц;№№№№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Аксу"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отдел города Аксу по социальному обеспечению филиала некоммерческого акционерного общества "Государственная корпорация "Правительство для граждан"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Аксу и решениями акимов сельских округов города Аксу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уполномоченным органом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мая 2020 года "О ветеранах"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 социальная помощь оказывается в порядке, предусмотренном настоящими Правилами.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уполномоченным органом путем перечисления денежных средств на банковский счет получателя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 лицам, зарегистрированным на территории города Аксу.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в Республике Казахстан для оказания социальной помощи: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труда – последнее воскресенье сентября;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День пожилых людей - 1 октября;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Первого Президента Республики Казахстан - 1 декабря.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 и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(далее – ВОВ);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ветераны, приравненные по льготам к ветеранам 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статьи 8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 (лица, пенсионеры), достигшие пенсионного возраста, получающие минимальный размер пенсии и (или) пособия или ниже минимального размера пенсии и (или) пособия;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граждане (лица, пенсионеры)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дети-инвалиды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7-2) инвалиды 1 и 2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7-3) инвалиды 3 группы, имеющие несовершеннолетних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7-4) инвалиды, имеющие в составе семьи детей (ребенка) дошкольного возраста;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7-5) инвалиды, обучающиеся в высших и средних учебных заведениях по заочной и дистанционной формам обучения;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7-6) женщины - инвалиды, вставшие на учет в сроке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7-7) инвалиды 1 группы, нуждающиеся в санаторно-курортном оздоровлении;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7-8) семьи с детьми - инвалидами до 18 лет больными детским церебральным параличом, парезом, гидроцефалией, первичным иммунодефицитом и аутизмом;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малообеспеченные граждане,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граждане, со среднедушевым доходом, не превышающим однократного размера прожиточного минимума квартала, предшествующего кварталу перенесения срочной или плановой хирургической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женщины из малообеспеченных семей со среднедушевым доходом, не превышающим величины прожиточного минимума, вставшие на учет в сроке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лица из числа выпускников общеобразовательных школ текущего года и не получившие государственный образовательный грант из малообеспеченных семей, среднедушевой доход которых во втором квартале текущего года не превышает однократного размера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дети-сироты, дети, оставшиеся без попечения родителей, из числа выпускников общеобразовательных школ текущего года и не получившие государственный образовательный грант;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студенты, обучающиеся по гранту акима города в высших учебных заведениях области, также в некоммерческом акционерном обществе "Медицинский университет Семей";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безработные граждане, состоящие на учете уполномоченного органа, доход которых на одного члена семьи не превышает установленной величины прожиточного минимума;№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8-7) многодетные матери (семьи), являющиеся получателями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граждане, попавшие в трудную жизненную ситуацию в связи с причинением ущерба имуществу вследствие стихийного бедствия (наводнения) или пожара и оставшиеся без средств к существованию, в том числе при частичном повреждении предметов домашнего обихода, вещей, жилья и хозяйственных построек (за исключением граждан, которые имеют в собственности более одной единицы жилья (квартиры, дома);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граждане, имеющие социально - значимые заболевания,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лица, имеющие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10-2) лица, страдающие туберкулезным заболеванием;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10-3) лица старше 16 лет, инфицированные вирусом иммунодефицита человека;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дети до 16 лет, инфицированные вирусом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лица, освободившиеся из мест лишения свободы, лица, состоящие на учете службы пробации.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социальную помощь: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единовременную социальную помощь к памятным датам и праздничным дням: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ко Дню вывода ограниченного контингента советских войск из Демократической Республики Афганистан, ко Дню защитника Отечества, ко Дню Победы, ко Дню памяти жертв политических репрессий и голода, ко Дню труда, ко Дню пожилых людей - для категорий указанных в подпунктах 1), 2), 3), 4), 5), 6), 6-1)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1-2) к Международному женскому дню - для категории, указанной в подпункте 8-7)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ко Дню Первого Президента Республики Казахстан - для категорий, указанных в подпунктах 7-1), 7-2)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списков уполномоченной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копий свидетельства о рождении детей, справки об инвалидности;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единовременную социальную помощь без учета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для категории, указанной в подпункте 7-6)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месячных расчетных показателей (далее – МРП) - на основании заявления с приложением документа, удостоверяющего личность, справки врачебно–консультационной комиссии по месту прикрепления к поликлинике;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для категории, указанной в подпункте 7-7)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(на оздоровление) – на основании заявления с приложением документа, удостоверяющего личность, справки об инвалидности 1 группы, индивидуальной программы реабилитации (далее – ИПР) с указанием санаторно-курортного оздоровления (далее – СКО);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для категорий, указанных в подпунктах 7-1), 7-7)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40 (сорок) МРП (на проезд, проживание и питание индивидуального помощника) – на основании заявления с приложением документа, удостоверяющего личность, справки об инвалидности 1 группы, ИПР с указанием СКО, документа, подтверждающего статус индивидуального помощника;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для категории, указанной в подпункте 7-8)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(на социальную адаптацию и реабилитацию) на основании заявления с приложением документа, удостоверяющего личность, копий свидетельства о рождении ребенка, заключения врачебно - консультационной комиссии, справки об инвалидности ребенка;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для категории, указанной в подпункте 8-7)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, проживающим в домах с печным отоплением для установки газоанализаторов, в размере фактической стоимости,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70 (семьдесят) МРП – на основании заявления с приложением документов указанных в подпунктах 1), 3),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об отсутствии (наличии) зарегистрированных прав на недвижимое имущество (при наличии 1 единицы жилья). Срок обращения за социальной помощью – в течение двух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для категории, указанной в подпункте 10-1)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–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 - консультационной комиссии по месту прикрепления к поликлинике, подтверждающего болезнь;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для категории, указанной в подпункте 10-3)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–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2-9)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8 (восемь) МРП - на основании списка, предоставляемого Отделом полиции города Аксу, с приложением документа, удостоверяющего личность, индивидуальной программы оказания социальной правовой помощи, а именно в получении единовременной социальной помощи, предоставляемой службой пробации города Аксу, копии справки об освобождении;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для категорий, указанных в подпунктах 2), 3),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а именно лицам, участвовавшим в боевых действиях в Афганистане, лицам, участвовавшим в ликвидации последствии катастрофы на Чернобыльской атомной электростанции – на оздоровление в размере 10 (десять) МРП –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копии документа, подтверждающего категорию;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ежемесячную социальную помощь без учета дохода: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4-1)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лекарств в размере 1 (один) МРП, на возмещение затрат по коммунальным услугам, оказываемым за счет средств местного бюджета в размере 5 (пять)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4-2) для категории, указанной в подпункте 7-4)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оплаты посещения детского дошкольного учреждения детьми (ребенком) в размере установленной стоимости –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копий свидетельства о рождении ребенка (детей), договора с дошкольным учреждением, справки об инвалидности, оригинала квитанции об оплате фактической стоимости посещения за прошедший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4-3) для категории, указанной в подпункте 7-5)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– для оплаты за подключение к "Интернет" и пользование им - на основании заявления с приложением документа, удостоверяющего личность, копий договора между студентом и учебным заведением об оказании образовательных услуг, справки об инвалидности, договора с АО "Казахтелеком" об оказании услуг телекоммуникации, оригинала квитанции об оплате за прошедший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4-4) для категории, указанной в подпункте 8-5)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обучения в высших учебных заведениях, на проживание, питание и проезд к месту жительства в размере 20949 (двадцать тысяч девятьсот сорок девять)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4-5) для категории, указанной в подпункте 10-2)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амбулаторного лечения в размере 10 (десять) МРП -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4-6) для категории, указанной в подпункте 10-4)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двухкратного прожиточного минимума по Республике Казахстан –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единовременную социальную помощь с учетом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5-1) для категории, указанной в подпункте 8-1)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- на основании заявления с приложением документов указанных в подпунктах 1), 3),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врачебно–консультационной комиссии коммунального государственного предприятия на праве хозяйственного ведения "Городская больница города Аксу", направление на плановую госпитализацию;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для категории, указанной в подпункте 8-2)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– на основании заявления с приложением документов указанных в подпунктах 1), 3), 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врачебно - консультационной комиссии по месту прикрепления к поликлинике;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5-3) для категорий, указанных в подпунктах 8-6),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состоящих на учете в уполномоченном органе в качестве безработного, доход которых не превышает однократного размера прожиточного минимума квартала, предшествующего кварталу обращения для приобретения необходимого инвентаря, орудий труда, технологического оборудования, животных, скота в размере 113 (сто тринадцать) МРП - основании заявления с приложением документов, указанных в подпунктах 1),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документа, подтверждающего целевое использование социальной помощи (договора купли - продажи животных, скота, товарных накладных);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социальная помощь, предоставляемая периодически (1 раз в полугодие).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6-1) для категорий, указанных в подпунках 8-3), 8-4), 8-5)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образовательных услуг в размере фактической стоимости обучения- на основании трехстороннего договора на оказание образовательных услуг, заключенного между руководителем высшего учебного заведения, акимом города Аксу и студентом, с приложением документов, указанных в подпунктах 1), 3), 4), 5)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Размер оказываемой социальной помощи в пунктах 2-3), 2-6), 5-3)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специальная комиссия и указывает его в заключений,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оказания социальной помощи, основания для прекращения и возврата предоставляемой социальной помощи определены в соотвествии с пунктами 12-27 Типовых правил.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Заключительное положение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