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5290" w14:textId="1ab5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23 июня 2020 года № 1/60. Зарегистрировано Департаментом юстиции Павлодарской области 16 июля 2020 года № 6861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сентября 2014 года № 14/40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(зарегистрированное в Реестре государственной регистрации нормативных правовых актов за № 4118, опубликованное 25 октября 2014 года в газете "Шамшырақ").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по оплате коммунальных услуг и приобретению топлива</w:t>
      </w:r>
      <w:r>
        <w:br/>
      </w:r>
      <w:r>
        <w:rPr>
          <w:rFonts w:ascii="Times New Roman"/>
          <w:b/>
          <w:i w:val="false"/>
          <w:color w:val="000000"/>
        </w:rPr>
        <w:t>за счет бюджетных средств специалистам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образования, 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проживающим и работающим в сельских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пунктах Майского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Майского района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- государственным учреждением "Отдел занятости и социальных программ Майского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