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ccd8" w14:textId="231c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базовой ставки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LXVIII сессии маслихата города Алматы VI созыва от 9 октября 2020 года № 489. Зарегистрировано Департаментом юстиции города Алматы 21 октября 2020 года № 1650. Утратило силу решением маслихата города Алматы от 30 мая 2024 года № 119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30.05.2024 № 119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509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подпунктом 13) пункта 1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Алматы РЕШИЛ: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10 (десять) раз на не используемые земли сельскохозяйственного назначения в городе Алматы  в соответствии с земельным законодательством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XIII сессии маслихата города Алматы VI-го созыва от 17 февраля 2017 года № 72 "О повышении базовой ставки земельного налога и ставки единого земельного налога на не используемые земли сельскохозяйственного назначения" (зарегистрированное в Департаменте юстиции города Алматы 14 марта 2017 года № 1350, опубликовано 18 марта 2017 года в газетах "Алматы ақшамы" № 34  и "Вечерний Алматы" № 33).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обеспечить государственную регистрацию настоящего решения в уполномоченном органе с последующим опубликованием в официальных периодических печатных изданиях.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LXVIII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Козлов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