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091f" w14:textId="e100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13 декабря 2019 года № 420 "О бюджете города Алматы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LXXI сессии маслихата города Алматы VI созыва от 20 ноября 2020 года № 511. Зарегистрировано Департаментом юстиции города Алматы 23 ноября 2020 года № 1666.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2020 № 742 "О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– 2022 годы"", по инициативе депутатов,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2019 года № 420 "О бюджете города Алматы на 2020-2022 годы" (зарегистрировано в Реестре государственной регистрации нормативных правовых актов за № 1601, опубликовано 21 декабря 2019 года в газете "Алматы ақшамы" № 152-153 и 21 декабря 2019 года в газете "Вечерний Алматы" № 152-153)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2020-2022 годы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783 562 551,9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556 310 122,9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9 806 071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208 646 358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867 847 005,9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19 504 287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41 110 033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41 844 680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-144 898 774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144 898 774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7 390 445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3 570 902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21 399 093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197 840 519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81 237 277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33 934 902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173 129 087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24 019 747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10 314 216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16 474 522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8 188 461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сумме78 236 399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84 733 542 тысячи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внеочередной LXXI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783 562 551,9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556 310 122,9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359 956 446,9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160 885 915,9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199 070 531,0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867 847 005,9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197 840 519,0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86 330 456,0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81 237 277,0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67 386 641,0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Программы развития регионов до 2025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-144 898 774,0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144 898 774,0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