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d7972" w14:textId="eed79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постановление акимата Северо-Казахстанской области от 26 сентября 2019 года № 246 "Об утверждении Правил реализации механизмов стабилизации цен на социально значимые продовольственные товары в Северо-Казахстанской области"</w:t>
      </w:r>
    </w:p>
    <w:p>
      <w:pPr>
        <w:spacing w:after="0"/>
        <w:ind w:left="0"/>
        <w:jc w:val="both"/>
      </w:pPr>
      <w:r>
        <w:rPr>
          <w:rFonts w:ascii="Times New Roman"/>
          <w:b w:val="false"/>
          <w:i w:val="false"/>
          <w:color w:val="000000"/>
          <w:sz w:val="28"/>
        </w:rPr>
        <w:t>Постановление акимата Северо-Казахстанской области от 24 июля 2020 года № 198. Зарегистрировано Департаментом юстиции Северо-Казахстанской области 24 июля 2020 года № 6464</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17-11)</w:t>
      </w:r>
      <w:r>
        <w:rPr>
          <w:rFonts w:ascii="Times New Roman"/>
          <w:b w:val="false"/>
          <w:i w:val="false"/>
          <w:color w:val="000000"/>
          <w:sz w:val="28"/>
        </w:rPr>
        <w:t xml:space="preserve"> пункта 2 статьи 7 Закона Республики Казахстан от 8 июля 2005 года "О государственном регулировании развития агропромышленного комплекса и сельских территорий", </w:t>
      </w:r>
      <w:r>
        <w:rPr>
          <w:rFonts w:ascii="Times New Roman"/>
          <w:b w:val="false"/>
          <w:i w:val="false"/>
          <w:color w:val="000000"/>
          <w:sz w:val="28"/>
        </w:rPr>
        <w:t>статьи 26</w:t>
      </w:r>
      <w:r>
        <w:rPr>
          <w:rFonts w:ascii="Times New Roman"/>
          <w:b w:val="false"/>
          <w:i w:val="false"/>
          <w:color w:val="000000"/>
          <w:sz w:val="28"/>
        </w:rPr>
        <w:t xml:space="preserve"> Закона Республики Казахстан от 6 апреля 2016 года "О правовых актах", </w:t>
      </w:r>
      <w:r>
        <w:rPr>
          <w:rFonts w:ascii="Times New Roman"/>
          <w:b w:val="false"/>
          <w:i w:val="false"/>
          <w:color w:val="000000"/>
          <w:sz w:val="28"/>
        </w:rPr>
        <w:t>Приказом</w:t>
      </w:r>
      <w:r>
        <w:rPr>
          <w:rFonts w:ascii="Times New Roman"/>
          <w:b w:val="false"/>
          <w:i w:val="false"/>
          <w:color w:val="000000"/>
          <w:sz w:val="28"/>
        </w:rPr>
        <w:t xml:space="preserve"> Министра сельского хозяйства Республики Казахстан от 29 июля 2019 года № 280 "Об утверждении Типовых правил реализации механизмов стабилизации цен на социально значимые продовольственные товары" акимат Северо-Казахстанской области ПОСТАНОВЛЯЕТ:</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акимата Северо-Казахстанской области "Об утверждении Правил реализации механизмов стабилизации цен на социально значимые продовольственные товары в Северо-Казахстанской области" от 26 сентября 2019 года № 246 (опубликовано 3 октября 2019 года в эталонном контрольном банке нормативных правовых актов Республики Казахстан в электронном виде, зарегистрировано в Реестре государственной регистрации нормативных правовых актов под № 5587)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реализации механизмов стабилизации цен на социально значимые продовольственные товары в Северо-Казахстанской области, утвержденные указанным постановлением,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Start w:name="z7" w:id="2"/>
    <w:p>
      <w:pPr>
        <w:spacing w:after="0"/>
        <w:ind w:left="0"/>
        <w:jc w:val="both"/>
      </w:pPr>
      <w:r>
        <w:rPr>
          <w:rFonts w:ascii="Times New Roman"/>
          <w:b w:val="false"/>
          <w:i w:val="false"/>
          <w:color w:val="000000"/>
          <w:sz w:val="28"/>
        </w:rPr>
        <w:t>
      2. Коммунальному государственному учреждению "Управление предпринимательства и индустриально-инновационного развития акимата Северо-Казахстанской области" в установленном законодательством Республики Казахстан порядке обеспечить:</w:t>
      </w:r>
    </w:p>
    <w:bookmarkEnd w:id="2"/>
    <w:bookmarkStart w:name="z8" w:id="3"/>
    <w:p>
      <w:pPr>
        <w:spacing w:after="0"/>
        <w:ind w:left="0"/>
        <w:jc w:val="both"/>
      </w:pPr>
      <w:r>
        <w:rPr>
          <w:rFonts w:ascii="Times New Roman"/>
          <w:b w:val="false"/>
          <w:i w:val="false"/>
          <w:color w:val="000000"/>
          <w:sz w:val="28"/>
        </w:rPr>
        <w:t>
      1) государственную регистрацию настоящего постановления в Республиканском государственном учреждении "Департамент юстиции Северо-Казахстанской области Министерства юстиции Республики Казахстан";</w:t>
      </w:r>
    </w:p>
    <w:bookmarkEnd w:id="3"/>
    <w:bookmarkStart w:name="z9" w:id="4"/>
    <w:p>
      <w:pPr>
        <w:spacing w:after="0"/>
        <w:ind w:left="0"/>
        <w:jc w:val="both"/>
      </w:pPr>
      <w:r>
        <w:rPr>
          <w:rFonts w:ascii="Times New Roman"/>
          <w:b w:val="false"/>
          <w:i w:val="false"/>
          <w:color w:val="000000"/>
          <w:sz w:val="28"/>
        </w:rPr>
        <w:t>
      2) размещение настоящего постановления на интернет-ресурсе акимата Северо-Казахстанской области после его официального опубликования.</w:t>
      </w:r>
    </w:p>
    <w:bookmarkEnd w:id="4"/>
    <w:bookmarkStart w:name="z10" w:id="5"/>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Северо-Казахстанской области по курируемым вопросам.</w:t>
      </w:r>
    </w:p>
    <w:bookmarkEnd w:id="5"/>
    <w:bookmarkStart w:name="z11" w:id="6"/>
    <w:p>
      <w:pPr>
        <w:spacing w:after="0"/>
        <w:ind w:left="0"/>
        <w:jc w:val="both"/>
      </w:pPr>
      <w:r>
        <w:rPr>
          <w:rFonts w:ascii="Times New Roman"/>
          <w:b w:val="false"/>
          <w:i w:val="false"/>
          <w:color w:val="000000"/>
          <w:sz w:val="28"/>
        </w:rPr>
        <w:t>
      4. Настоящее постановление вводится в действие со дня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w:t>
            </w:r>
            <w:r>
              <w:br/>
            </w:r>
            <w:r>
              <w:rPr>
                <w:rFonts w:ascii="Times New Roman"/>
                <w:b w:val="false"/>
                <w:i/>
                <w:color w:val="000000"/>
                <w:sz w:val="20"/>
              </w:rPr>
              <w:t xml:space="preserve">Северо-Казахстанской области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Аксакалов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акимата</w:t>
            </w:r>
            <w:r>
              <w:br/>
            </w:r>
            <w:r>
              <w:rPr>
                <w:rFonts w:ascii="Times New Roman"/>
                <w:b w:val="false"/>
                <w:i w:val="false"/>
                <w:color w:val="000000"/>
                <w:sz w:val="20"/>
              </w:rPr>
              <w:t>Северо-Казахстанской области</w:t>
            </w:r>
            <w:r>
              <w:br/>
            </w:r>
            <w:r>
              <w:rPr>
                <w:rFonts w:ascii="Times New Roman"/>
                <w:b w:val="false"/>
                <w:i w:val="false"/>
                <w:color w:val="000000"/>
                <w:sz w:val="20"/>
              </w:rPr>
              <w:t>от 24 июля 2020 года № 198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акимата</w:t>
            </w:r>
            <w:r>
              <w:br/>
            </w:r>
            <w:r>
              <w:rPr>
                <w:rFonts w:ascii="Times New Roman"/>
                <w:b w:val="false"/>
                <w:i w:val="false"/>
                <w:color w:val="000000"/>
                <w:sz w:val="20"/>
              </w:rPr>
              <w:t>Северо-Казахстанской области</w:t>
            </w:r>
            <w:r>
              <w:br/>
            </w:r>
            <w:r>
              <w:rPr>
                <w:rFonts w:ascii="Times New Roman"/>
                <w:b w:val="false"/>
                <w:i w:val="false"/>
                <w:color w:val="000000"/>
                <w:sz w:val="20"/>
              </w:rPr>
              <w:t xml:space="preserve">от "26" сентября 2019 года </w:t>
            </w:r>
            <w:r>
              <w:br/>
            </w:r>
            <w:r>
              <w:rPr>
                <w:rFonts w:ascii="Times New Roman"/>
                <w:b w:val="false"/>
                <w:i w:val="false"/>
                <w:color w:val="000000"/>
                <w:sz w:val="20"/>
              </w:rPr>
              <w:t>№ 246</w:t>
            </w:r>
          </w:p>
        </w:tc>
      </w:tr>
    </w:tbl>
    <w:bookmarkStart w:name="z15" w:id="7"/>
    <w:p>
      <w:pPr>
        <w:spacing w:after="0"/>
        <w:ind w:left="0"/>
        <w:jc w:val="left"/>
      </w:pPr>
      <w:r>
        <w:rPr>
          <w:rFonts w:ascii="Times New Roman"/>
          <w:b/>
          <w:i w:val="false"/>
          <w:color w:val="000000"/>
        </w:rPr>
        <w:t xml:space="preserve"> Правила реализации механизмов стабилизации цен на социально значимые продовольственные товары в Северо-Казахстанской области</w:t>
      </w:r>
    </w:p>
    <w:bookmarkEnd w:id="7"/>
    <w:bookmarkStart w:name="z16" w:id="8"/>
    <w:p>
      <w:pPr>
        <w:spacing w:after="0"/>
        <w:ind w:left="0"/>
        <w:jc w:val="left"/>
      </w:pPr>
      <w:r>
        <w:rPr>
          <w:rFonts w:ascii="Times New Roman"/>
          <w:b/>
          <w:i w:val="false"/>
          <w:color w:val="000000"/>
        </w:rPr>
        <w:t xml:space="preserve"> Глава 1. Общие положения</w:t>
      </w:r>
    </w:p>
    <w:bookmarkEnd w:id="8"/>
    <w:bookmarkStart w:name="z17" w:id="9"/>
    <w:p>
      <w:pPr>
        <w:spacing w:after="0"/>
        <w:ind w:left="0"/>
        <w:jc w:val="both"/>
      </w:pPr>
      <w:r>
        <w:rPr>
          <w:rFonts w:ascii="Times New Roman"/>
          <w:b w:val="false"/>
          <w:i w:val="false"/>
          <w:color w:val="000000"/>
          <w:sz w:val="28"/>
        </w:rPr>
        <w:t xml:space="preserve">
      1. Настоящие Правила реализации механизмов стабилизации цен на социально значимые продовольственные товары в Северо-Казахстанской области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8 июля 2005 года "О государственном регулировании развития агропромышленного комплекса и сельских территорий", </w:t>
      </w:r>
      <w:r>
        <w:rPr>
          <w:rFonts w:ascii="Times New Roman"/>
          <w:b w:val="false"/>
          <w:i w:val="false"/>
          <w:color w:val="000000"/>
          <w:sz w:val="28"/>
        </w:rPr>
        <w:t>Приказом</w:t>
      </w:r>
      <w:r>
        <w:rPr>
          <w:rFonts w:ascii="Times New Roman"/>
          <w:b w:val="false"/>
          <w:i w:val="false"/>
          <w:color w:val="000000"/>
          <w:sz w:val="28"/>
        </w:rPr>
        <w:t xml:space="preserve"> Министра сельского хозяйства Республики Казахстан от 29 июля 2019 года №280 "Об утверждении Типовых правил реализации механизмов стабилизации цен на социально значимые продовольственные товары" (зарегистрирован в Реестре государственной регистрации нормативных правовых актов № 19123) и определяют порядок реализации механизмов стабилизации цен на социально значимые продовольственные товары.</w:t>
      </w:r>
    </w:p>
    <w:bookmarkEnd w:id="9"/>
    <w:bookmarkStart w:name="z18" w:id="10"/>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10"/>
    <w:bookmarkStart w:name="z19" w:id="11"/>
    <w:p>
      <w:pPr>
        <w:spacing w:after="0"/>
        <w:ind w:left="0"/>
        <w:jc w:val="both"/>
      </w:pPr>
      <w:r>
        <w:rPr>
          <w:rFonts w:ascii="Times New Roman"/>
          <w:b w:val="false"/>
          <w:i w:val="false"/>
          <w:color w:val="000000"/>
          <w:sz w:val="28"/>
        </w:rPr>
        <w:t>
      1) региональный стабилизационный фонд продовольственных товаров – оперативный запас продовольственных товаров, созданный для оказания регулирующего воздействия на агропродовольственный рынок и обеспечения продовольственной безопасности на территории области;</w:t>
      </w:r>
    </w:p>
    <w:bookmarkEnd w:id="11"/>
    <w:bookmarkStart w:name="z20" w:id="12"/>
    <w:p>
      <w:pPr>
        <w:spacing w:after="0"/>
        <w:ind w:left="0"/>
        <w:jc w:val="both"/>
      </w:pPr>
      <w:r>
        <w:rPr>
          <w:rFonts w:ascii="Times New Roman"/>
          <w:b w:val="false"/>
          <w:i w:val="false"/>
          <w:color w:val="000000"/>
          <w:sz w:val="28"/>
        </w:rPr>
        <w:t>
      2) освежение регионального стабилизационного фонда продовольственных товаров - реализация продовольственных товаров до истечения сроков их хранения или возврат продовольственных товаров до истечения сроков их хранения поставщику с последующей поставкой такого же объема продовольственных товаров с новым сроком хранения или с нового урожая следующего года;</w:t>
      </w:r>
    </w:p>
    <w:bookmarkEnd w:id="12"/>
    <w:bookmarkStart w:name="z21" w:id="13"/>
    <w:p>
      <w:pPr>
        <w:spacing w:after="0"/>
        <w:ind w:left="0"/>
        <w:jc w:val="both"/>
      </w:pPr>
      <w:r>
        <w:rPr>
          <w:rFonts w:ascii="Times New Roman"/>
          <w:b w:val="false"/>
          <w:i w:val="false"/>
          <w:color w:val="000000"/>
          <w:sz w:val="28"/>
        </w:rPr>
        <w:t>
      3) использование регионального стабилизационного фонда продовольственных товаров – реализация продовольственных товаров из регионального стабилизационного фонда продовольственных товаров с целью проведения товарных интервенций и освежения регионального стабилизационного фонда продовольственных товаров;</w:t>
      </w:r>
    </w:p>
    <w:bookmarkEnd w:id="13"/>
    <w:bookmarkStart w:name="z22" w:id="14"/>
    <w:p>
      <w:pPr>
        <w:spacing w:after="0"/>
        <w:ind w:left="0"/>
        <w:jc w:val="both"/>
      </w:pPr>
      <w:r>
        <w:rPr>
          <w:rFonts w:ascii="Times New Roman"/>
          <w:b w:val="false"/>
          <w:i w:val="false"/>
          <w:color w:val="000000"/>
          <w:sz w:val="28"/>
        </w:rPr>
        <w:t>
      4) формирование регионального стабилизационного фонда продовольственных товаров – закупочные интервенции, размещение и хранение продовольственных товаров в региональном стабилизационном фонде продовольственных товаров;</w:t>
      </w:r>
    </w:p>
    <w:bookmarkEnd w:id="14"/>
    <w:bookmarkStart w:name="z23" w:id="15"/>
    <w:p>
      <w:pPr>
        <w:spacing w:after="0"/>
        <w:ind w:left="0"/>
        <w:jc w:val="both"/>
      </w:pPr>
      <w:r>
        <w:rPr>
          <w:rFonts w:ascii="Times New Roman"/>
          <w:b w:val="false"/>
          <w:i w:val="false"/>
          <w:color w:val="000000"/>
          <w:sz w:val="28"/>
        </w:rPr>
        <w:t>
      5) социально значимые продовольственные товары - продовольственные товары, за счет которых удовлетворяются физиологические потребности человека, перечень которых утверждается постановлением Правительства Республики Казахстан;</w:t>
      </w:r>
    </w:p>
    <w:bookmarkEnd w:id="15"/>
    <w:bookmarkStart w:name="z24" w:id="16"/>
    <w:p>
      <w:pPr>
        <w:spacing w:after="0"/>
        <w:ind w:left="0"/>
        <w:jc w:val="both"/>
      </w:pPr>
      <w:r>
        <w:rPr>
          <w:rFonts w:ascii="Times New Roman"/>
          <w:b w:val="false"/>
          <w:i w:val="false"/>
          <w:color w:val="000000"/>
          <w:sz w:val="28"/>
        </w:rPr>
        <w:t>
      6) субъект предпринимательства – это граждане, оралманы и негосударственные коммерческие юридические лица, осуществляющие предпринимательскую деятельность (субъекты частного предпринимательства), государственные предприятия (субъекты государственного предпринимательства);</w:t>
      </w:r>
    </w:p>
    <w:bookmarkEnd w:id="16"/>
    <w:bookmarkStart w:name="z25" w:id="17"/>
    <w:p>
      <w:pPr>
        <w:spacing w:after="0"/>
        <w:ind w:left="0"/>
        <w:jc w:val="both"/>
      </w:pPr>
      <w:r>
        <w:rPr>
          <w:rFonts w:ascii="Times New Roman"/>
          <w:b w:val="false"/>
          <w:i w:val="false"/>
          <w:color w:val="000000"/>
          <w:sz w:val="28"/>
        </w:rPr>
        <w:t xml:space="preserve">
      7) специализированная организация – организация, реализующая механизмы стабилизации цен на социально значимые продовольственные товары, за исключением мер по установлению предельных цен на социально значимые продовольственные товары, перечень которых утвержден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9 октября 2012 года №1279;</w:t>
      </w:r>
    </w:p>
    <w:bookmarkEnd w:id="17"/>
    <w:bookmarkStart w:name="z26" w:id="18"/>
    <w:p>
      <w:pPr>
        <w:spacing w:after="0"/>
        <w:ind w:left="0"/>
        <w:jc w:val="both"/>
      </w:pPr>
      <w:r>
        <w:rPr>
          <w:rFonts w:ascii="Times New Roman"/>
          <w:b w:val="false"/>
          <w:i w:val="false"/>
          <w:color w:val="000000"/>
          <w:sz w:val="28"/>
        </w:rPr>
        <w:t>
      8) закупочные интервенции – мероприятия по закупке специализированными организациями продовольственных товаров, при снижении цен на территории области и/или при введении чрезвычайного положения на территории Республики Казахстан;</w:t>
      </w:r>
    </w:p>
    <w:bookmarkEnd w:id="18"/>
    <w:bookmarkStart w:name="z27" w:id="19"/>
    <w:p>
      <w:pPr>
        <w:spacing w:after="0"/>
        <w:ind w:left="0"/>
        <w:jc w:val="both"/>
      </w:pPr>
      <w:r>
        <w:rPr>
          <w:rFonts w:ascii="Times New Roman"/>
          <w:b w:val="false"/>
          <w:i w:val="false"/>
          <w:color w:val="000000"/>
          <w:sz w:val="28"/>
        </w:rPr>
        <w:t>
      9) торговый объект – здание или часть здания, сооружение или часть сооружения, торговый рынок, автоматизированное устройство или транспортное средство,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bookmarkEnd w:id="19"/>
    <w:bookmarkStart w:name="z28" w:id="20"/>
    <w:p>
      <w:pPr>
        <w:spacing w:after="0"/>
        <w:ind w:left="0"/>
        <w:jc w:val="both"/>
      </w:pPr>
      <w:r>
        <w:rPr>
          <w:rFonts w:ascii="Times New Roman"/>
          <w:b w:val="false"/>
          <w:i w:val="false"/>
          <w:color w:val="000000"/>
          <w:sz w:val="28"/>
        </w:rPr>
        <w:t>
      10) товарные интервенции – мероприятия по реализации продовольственных товаров на внутреннем рынке из региональных стабилизационных фондов продовольственных товаров, осуществляемые в целях стабилизации внутреннего рынка при росте цен;</w:t>
      </w:r>
    </w:p>
    <w:bookmarkEnd w:id="20"/>
    <w:bookmarkStart w:name="z29" w:id="21"/>
    <w:p>
      <w:pPr>
        <w:spacing w:after="0"/>
        <w:ind w:left="0"/>
        <w:jc w:val="both"/>
      </w:pPr>
      <w:r>
        <w:rPr>
          <w:rFonts w:ascii="Times New Roman"/>
          <w:b w:val="false"/>
          <w:i w:val="false"/>
          <w:color w:val="000000"/>
          <w:sz w:val="28"/>
        </w:rPr>
        <w:t>
      11) предельная торговая надбавка – торговая надбавка, формируемая для определения цены при реализации субъектами внутренней торговли продовольственных товаров конечным потребителем.</w:t>
      </w:r>
    </w:p>
    <w:bookmarkEnd w:id="21"/>
    <w:bookmarkStart w:name="z30" w:id="22"/>
    <w:p>
      <w:pPr>
        <w:spacing w:after="0"/>
        <w:ind w:left="0"/>
        <w:jc w:val="both"/>
      </w:pPr>
      <w:r>
        <w:rPr>
          <w:rFonts w:ascii="Times New Roman"/>
          <w:b w:val="false"/>
          <w:i w:val="false"/>
          <w:color w:val="000000"/>
          <w:sz w:val="28"/>
        </w:rPr>
        <w:t>
      3. Механизмы стабилизации цен на социально значимые продовольственные товары реализуются в соответствии с настоящими Правилами.</w:t>
      </w:r>
    </w:p>
    <w:bookmarkEnd w:id="22"/>
    <w:bookmarkStart w:name="z31" w:id="23"/>
    <w:p>
      <w:pPr>
        <w:spacing w:after="0"/>
        <w:ind w:left="0"/>
        <w:jc w:val="both"/>
      </w:pPr>
      <w:r>
        <w:rPr>
          <w:rFonts w:ascii="Times New Roman"/>
          <w:b w:val="false"/>
          <w:i w:val="false"/>
          <w:color w:val="000000"/>
          <w:sz w:val="28"/>
        </w:rPr>
        <w:t>
      4. В целях обеспечения эффективного и своевременного применения механизмов стабилизации цен на социально значимые продовольственные товары аким области образует Комиссию по обеспечению реализации механизмов стабилизации цен на социально значимые продовольственные товары (далее – Комиссия) и утверждает ее состав.</w:t>
      </w:r>
    </w:p>
    <w:bookmarkEnd w:id="23"/>
    <w:bookmarkStart w:name="z32" w:id="24"/>
    <w:p>
      <w:pPr>
        <w:spacing w:after="0"/>
        <w:ind w:left="0"/>
        <w:jc w:val="both"/>
      </w:pPr>
      <w:r>
        <w:rPr>
          <w:rFonts w:ascii="Times New Roman"/>
          <w:b w:val="false"/>
          <w:i w:val="false"/>
          <w:color w:val="000000"/>
          <w:sz w:val="28"/>
        </w:rPr>
        <w:t>
      5. Председателем и заместителем председателя Комиссии могут являться заместители акима области, членами Комиссии являются сотрудники управлений предпринимательства, торговли и сельского хозяйства, а также представители объединений субъектов частного предпринимательства и общественных организаций. Комиссия осуществляет свою деятельность на постоянной основе.</w:t>
      </w:r>
    </w:p>
    <w:bookmarkEnd w:id="24"/>
    <w:bookmarkStart w:name="z33" w:id="25"/>
    <w:p>
      <w:pPr>
        <w:spacing w:after="0"/>
        <w:ind w:left="0"/>
        <w:jc w:val="both"/>
      </w:pPr>
      <w:r>
        <w:rPr>
          <w:rFonts w:ascii="Times New Roman"/>
          <w:b w:val="false"/>
          <w:i w:val="false"/>
          <w:color w:val="000000"/>
          <w:sz w:val="28"/>
        </w:rPr>
        <w:t>
      6. Количественный состав Комиссии должен быть нечетным и составлять не менее девяти человек. При этом две трети членов Комиссии должны являться представителями объединений субъектов частного предпринимательства и общественных организаций. Секретарь Комиссии не является ее членом.</w:t>
      </w:r>
    </w:p>
    <w:bookmarkEnd w:id="25"/>
    <w:bookmarkStart w:name="z34" w:id="26"/>
    <w:p>
      <w:pPr>
        <w:spacing w:after="0"/>
        <w:ind w:left="0"/>
        <w:jc w:val="both"/>
      </w:pPr>
      <w:r>
        <w:rPr>
          <w:rFonts w:ascii="Times New Roman"/>
          <w:b w:val="false"/>
          <w:i w:val="false"/>
          <w:color w:val="000000"/>
          <w:sz w:val="28"/>
        </w:rPr>
        <w:t>
      7. Кворум может определяться числом присутствующих или процентным отношением количества присутствующих к общему количеству членов Комиссии. Для принятия какого-либо решения требуется, чтобы в голосовании приняли участие более половины от всех имеющих право голоса.</w:t>
      </w:r>
    </w:p>
    <w:bookmarkEnd w:id="26"/>
    <w:bookmarkStart w:name="z35" w:id="27"/>
    <w:p>
      <w:pPr>
        <w:spacing w:after="0"/>
        <w:ind w:left="0"/>
        <w:jc w:val="both"/>
      </w:pPr>
      <w:r>
        <w:rPr>
          <w:rFonts w:ascii="Times New Roman"/>
          <w:b w:val="false"/>
          <w:i w:val="false"/>
          <w:color w:val="000000"/>
          <w:sz w:val="28"/>
        </w:rPr>
        <w:t>
      8. К компетенции Комиссии относятся:</w:t>
      </w:r>
    </w:p>
    <w:bookmarkEnd w:id="27"/>
    <w:bookmarkStart w:name="z36" w:id="28"/>
    <w:p>
      <w:pPr>
        <w:spacing w:after="0"/>
        <w:ind w:left="0"/>
        <w:jc w:val="both"/>
      </w:pPr>
      <w:r>
        <w:rPr>
          <w:rFonts w:ascii="Times New Roman"/>
          <w:b w:val="false"/>
          <w:i w:val="false"/>
          <w:color w:val="000000"/>
          <w:sz w:val="28"/>
        </w:rPr>
        <w:t>
      1) принятие решения о реализации механизмов стабилизации цен на социально значимые продовольственные товары в Северо-Казахстанской области;</w:t>
      </w:r>
    </w:p>
    <w:bookmarkEnd w:id="28"/>
    <w:bookmarkStart w:name="z37" w:id="29"/>
    <w:p>
      <w:pPr>
        <w:spacing w:after="0"/>
        <w:ind w:left="0"/>
        <w:jc w:val="both"/>
      </w:pPr>
      <w:r>
        <w:rPr>
          <w:rFonts w:ascii="Times New Roman"/>
          <w:b w:val="false"/>
          <w:i w:val="false"/>
          <w:color w:val="000000"/>
          <w:sz w:val="28"/>
        </w:rPr>
        <w:t>
      2) определение перечня продовольственных товаров, закупаемых в стабилизационный фонд продовольственных товаров и предельной торговой надбавки (не более 15%) по ним для субъектов розничной торговли в целях реализации механизма по формированию и использованию стабилизационных фондов продовольственных товаров;</w:t>
      </w:r>
    </w:p>
    <w:bookmarkEnd w:id="29"/>
    <w:bookmarkStart w:name="z38" w:id="30"/>
    <w:p>
      <w:pPr>
        <w:spacing w:after="0"/>
        <w:ind w:left="0"/>
        <w:jc w:val="both"/>
      </w:pPr>
      <w:r>
        <w:rPr>
          <w:rFonts w:ascii="Times New Roman"/>
          <w:b w:val="false"/>
          <w:i w:val="false"/>
          <w:color w:val="000000"/>
          <w:sz w:val="28"/>
        </w:rPr>
        <w:t>
      3) определение субъекта предпринимательства для выдачи займа в соответствии с настоящими правилами;</w:t>
      </w:r>
    </w:p>
    <w:bookmarkEnd w:id="30"/>
    <w:bookmarkStart w:name="z39" w:id="31"/>
    <w:p>
      <w:pPr>
        <w:spacing w:after="0"/>
        <w:ind w:left="0"/>
        <w:jc w:val="both"/>
      </w:pPr>
      <w:r>
        <w:rPr>
          <w:rFonts w:ascii="Times New Roman"/>
          <w:b w:val="false"/>
          <w:i w:val="false"/>
          <w:color w:val="000000"/>
          <w:sz w:val="28"/>
        </w:rPr>
        <w:t>
      4) рассмотрение предложений специализированной организации по определению предельной торговой надбавки на социально значимые продовольственные товары.</w:t>
      </w:r>
    </w:p>
    <w:bookmarkEnd w:id="31"/>
    <w:bookmarkStart w:name="z40" w:id="32"/>
    <w:p>
      <w:pPr>
        <w:spacing w:after="0"/>
        <w:ind w:left="0"/>
        <w:jc w:val="both"/>
      </w:pPr>
      <w:r>
        <w:rPr>
          <w:rFonts w:ascii="Times New Roman"/>
          <w:b w:val="false"/>
          <w:i w:val="false"/>
          <w:color w:val="000000"/>
          <w:sz w:val="28"/>
        </w:rPr>
        <w:t>
      9. Образование и организацию работы Комиссии обеспечивает коммунальное государственное учреждение "Управление предпринимательства и индустриально-инновационного развития акимата Северо-Казахстанской области" (далее Управление предпринимательства и индустриально-инновационного развития).</w:t>
      </w:r>
    </w:p>
    <w:bookmarkEnd w:id="32"/>
    <w:bookmarkStart w:name="z41" w:id="33"/>
    <w:p>
      <w:pPr>
        <w:spacing w:after="0"/>
        <w:ind w:left="0"/>
        <w:jc w:val="both"/>
      </w:pPr>
      <w:r>
        <w:rPr>
          <w:rFonts w:ascii="Times New Roman"/>
          <w:b w:val="false"/>
          <w:i w:val="false"/>
          <w:color w:val="000000"/>
          <w:sz w:val="28"/>
        </w:rPr>
        <w:t>
      10. Для реализации механизмов стабилизации цен на социально значимые продовольственные товары Управление предпринимательства и индустриально-инновационного развития осуществляет закуп услуг у специализированных организаций, реализующих механизмы стабилизации цен на социально значимые продовольственные товары, за исключением мер по установлению предельных цен на социально значимые продовольственные товары, путем заключения договора о реализации механизмов стабилизации цен на социально значимые продовольственные товары.</w:t>
      </w:r>
    </w:p>
    <w:bookmarkEnd w:id="33"/>
    <w:bookmarkStart w:name="z42" w:id="34"/>
    <w:p>
      <w:pPr>
        <w:spacing w:after="0"/>
        <w:ind w:left="0"/>
        <w:jc w:val="both"/>
      </w:pPr>
      <w:r>
        <w:rPr>
          <w:rFonts w:ascii="Times New Roman"/>
          <w:b w:val="false"/>
          <w:i w:val="false"/>
          <w:color w:val="000000"/>
          <w:sz w:val="28"/>
        </w:rPr>
        <w:t>
      11. До истечения срока действия договора о реализации механизмов стабилизации цен на социально значимые продовольственные товары на трехлетний период Управление предпринимательства и индустриально-инновационного развития заключает со специализированной организацией дополнительное соглашение с указанием обязательств о переходящих активах стабилизационного фонда в натуральном и денежном выражении.</w:t>
      </w:r>
    </w:p>
    <w:bookmarkEnd w:id="34"/>
    <w:bookmarkStart w:name="z43" w:id="35"/>
    <w:p>
      <w:pPr>
        <w:spacing w:after="0"/>
        <w:ind w:left="0"/>
        <w:jc w:val="both"/>
      </w:pPr>
      <w:r>
        <w:rPr>
          <w:rFonts w:ascii="Times New Roman"/>
          <w:b w:val="false"/>
          <w:i w:val="false"/>
          <w:color w:val="000000"/>
          <w:sz w:val="28"/>
        </w:rPr>
        <w:t>
      В случае упразднения стабилизационного фонда, специализированная организация обеспечивает возврат бюджетных средств, использованных для закупа продовольственных товаров в местный бюджет.</w:t>
      </w:r>
    </w:p>
    <w:bookmarkEnd w:id="35"/>
    <w:bookmarkStart w:name="z44" w:id="36"/>
    <w:p>
      <w:pPr>
        <w:spacing w:after="0"/>
        <w:ind w:left="0"/>
        <w:jc w:val="both"/>
      </w:pPr>
      <w:r>
        <w:rPr>
          <w:rFonts w:ascii="Times New Roman"/>
          <w:b w:val="false"/>
          <w:i w:val="false"/>
          <w:color w:val="000000"/>
          <w:sz w:val="28"/>
        </w:rPr>
        <w:t>
      Если по решению специализированной организации реализация продовольственных товаров осуществлена по ценам ниже закупочных, то возврат суммы осуществляется за минусом разницы цены закупа и реализации.</w:t>
      </w:r>
    </w:p>
    <w:bookmarkEnd w:id="36"/>
    <w:bookmarkStart w:name="z45" w:id="37"/>
    <w:p>
      <w:pPr>
        <w:spacing w:after="0"/>
        <w:ind w:left="0"/>
        <w:jc w:val="both"/>
      </w:pPr>
      <w:r>
        <w:rPr>
          <w:rFonts w:ascii="Times New Roman"/>
          <w:b w:val="false"/>
          <w:i w:val="false"/>
          <w:color w:val="000000"/>
          <w:sz w:val="28"/>
        </w:rPr>
        <w:t>
      12. Накладные расходы специализированной организации, реализующей механизмы стабилизации цен на социально значимые продовольственные товары, покрываются за счет разницы между фиксированной и рыночной ценами на продовольственные товары.</w:t>
      </w:r>
    </w:p>
    <w:bookmarkEnd w:id="37"/>
    <w:bookmarkStart w:name="z46" w:id="38"/>
    <w:p>
      <w:pPr>
        <w:spacing w:after="0"/>
        <w:ind w:left="0"/>
        <w:jc w:val="both"/>
      </w:pPr>
      <w:r>
        <w:rPr>
          <w:rFonts w:ascii="Times New Roman"/>
          <w:b w:val="false"/>
          <w:i w:val="false"/>
          <w:color w:val="000000"/>
          <w:sz w:val="28"/>
        </w:rPr>
        <w:t>
      13. Управление предпринимательства и индустриально-инновационного развития ежемесячно до 20 числа месяца представляет в министерства сельского хозяйства и торговли и интеграции Республики Казахстан информацию о ходе реализации механизмов стабилизации цен на социально значимые продовольственные товары.</w:t>
      </w:r>
    </w:p>
    <w:bookmarkEnd w:id="38"/>
    <w:bookmarkStart w:name="z47" w:id="39"/>
    <w:p>
      <w:pPr>
        <w:spacing w:after="0"/>
        <w:ind w:left="0"/>
        <w:jc w:val="left"/>
      </w:pPr>
      <w:r>
        <w:rPr>
          <w:rFonts w:ascii="Times New Roman"/>
          <w:b/>
          <w:i w:val="false"/>
          <w:color w:val="000000"/>
        </w:rPr>
        <w:t xml:space="preserve"> Глава 2. Порядок реализации механизмов по стабилизации цен на социально значимые продовольственные товары</w:t>
      </w:r>
    </w:p>
    <w:bookmarkEnd w:id="39"/>
    <w:bookmarkStart w:name="z48" w:id="40"/>
    <w:p>
      <w:pPr>
        <w:spacing w:after="0"/>
        <w:ind w:left="0"/>
        <w:jc w:val="both"/>
      </w:pPr>
      <w:r>
        <w:rPr>
          <w:rFonts w:ascii="Times New Roman"/>
          <w:b w:val="false"/>
          <w:i w:val="false"/>
          <w:color w:val="000000"/>
          <w:sz w:val="28"/>
        </w:rPr>
        <w:t>
      14. В целях стабилизации рынка социально значимых продовольственных товаров Управление предпринимательства и индустриально-инновационного развития реализует следующие механизмы стабилизации цен на социально значимые продовольственные товары:</w:t>
      </w:r>
    </w:p>
    <w:bookmarkEnd w:id="40"/>
    <w:bookmarkStart w:name="z49" w:id="41"/>
    <w:p>
      <w:pPr>
        <w:spacing w:after="0"/>
        <w:ind w:left="0"/>
        <w:jc w:val="both"/>
      </w:pPr>
      <w:r>
        <w:rPr>
          <w:rFonts w:ascii="Times New Roman"/>
          <w:b w:val="false"/>
          <w:i w:val="false"/>
          <w:color w:val="000000"/>
          <w:sz w:val="28"/>
        </w:rPr>
        <w:t>
      1) деятельность стабилизационных фондов;</w:t>
      </w:r>
    </w:p>
    <w:bookmarkEnd w:id="41"/>
    <w:bookmarkStart w:name="z50" w:id="42"/>
    <w:p>
      <w:pPr>
        <w:spacing w:after="0"/>
        <w:ind w:left="0"/>
        <w:jc w:val="both"/>
      </w:pPr>
      <w:r>
        <w:rPr>
          <w:rFonts w:ascii="Times New Roman"/>
          <w:b w:val="false"/>
          <w:i w:val="false"/>
          <w:color w:val="000000"/>
          <w:sz w:val="28"/>
        </w:rPr>
        <w:t>
      2) предоставление займа субъектам предпринимательства.</w:t>
      </w:r>
    </w:p>
    <w:bookmarkEnd w:id="42"/>
    <w:bookmarkStart w:name="z51" w:id="43"/>
    <w:p>
      <w:pPr>
        <w:spacing w:after="0"/>
        <w:ind w:left="0"/>
        <w:jc w:val="left"/>
      </w:pPr>
      <w:r>
        <w:rPr>
          <w:rFonts w:ascii="Times New Roman"/>
          <w:b/>
          <w:i w:val="false"/>
          <w:color w:val="000000"/>
        </w:rPr>
        <w:t xml:space="preserve"> Глава 3. Порядок деятельности региональных стабилизационных фондов продовольственных товаров</w:t>
      </w:r>
    </w:p>
    <w:bookmarkEnd w:id="43"/>
    <w:bookmarkStart w:name="z52" w:id="44"/>
    <w:p>
      <w:pPr>
        <w:spacing w:after="0"/>
        <w:ind w:left="0"/>
        <w:jc w:val="both"/>
      </w:pPr>
      <w:r>
        <w:rPr>
          <w:rFonts w:ascii="Times New Roman"/>
          <w:b w:val="false"/>
          <w:i w:val="false"/>
          <w:color w:val="000000"/>
          <w:sz w:val="28"/>
        </w:rPr>
        <w:t>
      15. Деятельность стабилизационных фондов продовольственных товаров осуществляется путем формирования и использования регионального стабилизационного фонда.</w:t>
      </w:r>
    </w:p>
    <w:bookmarkEnd w:id="44"/>
    <w:bookmarkStart w:name="z53" w:id="45"/>
    <w:p>
      <w:pPr>
        <w:spacing w:after="0"/>
        <w:ind w:left="0"/>
        <w:jc w:val="both"/>
      </w:pPr>
      <w:r>
        <w:rPr>
          <w:rFonts w:ascii="Times New Roman"/>
          <w:b w:val="false"/>
          <w:i w:val="false"/>
          <w:color w:val="000000"/>
          <w:sz w:val="28"/>
        </w:rPr>
        <w:t>
      16. В целях реализации механизма по формированию и использованию регионального стабилизационного фонда продовольственных товаров Комиссия определяет перечень социально значимых продовольственных товаров, закупаемых в региональный стабилизационный фонд продовольственных товаров на основе регионального баланса спроса и предложения (объемы производства и обеспеченность продовольственными товарами, их товародвижение, наличие запасов), сведений о посевных площадях (плановых), прогнозном урожае, сложившихся ценах за прошедший календарный год, иных сведений, а также предельную торговую надбавку, по предоставленной информации специализированной организации.</w:t>
      </w:r>
    </w:p>
    <w:bookmarkEnd w:id="45"/>
    <w:bookmarkStart w:name="z54" w:id="46"/>
    <w:p>
      <w:pPr>
        <w:spacing w:after="0"/>
        <w:ind w:left="0"/>
        <w:jc w:val="both"/>
      </w:pPr>
      <w:r>
        <w:rPr>
          <w:rFonts w:ascii="Times New Roman"/>
          <w:b w:val="false"/>
          <w:i w:val="false"/>
          <w:color w:val="000000"/>
          <w:sz w:val="28"/>
        </w:rPr>
        <w:t>
      17. Перечень социально значимых продовольственных товаров, необходимых для закупа в региональный стабилизационный фонд продовольственных товаров формируется из перечня социально значимых продовольственных товаров, утвержденного постановлением Правительства Республики Казахстан от 1 марта 2010 года № 145 "Об утверждении перечня социально значимых продовольственных товаров".</w:t>
      </w:r>
    </w:p>
    <w:bookmarkEnd w:id="46"/>
    <w:bookmarkStart w:name="z55" w:id="47"/>
    <w:p>
      <w:pPr>
        <w:spacing w:after="0"/>
        <w:ind w:left="0"/>
        <w:jc w:val="both"/>
      </w:pPr>
      <w:r>
        <w:rPr>
          <w:rFonts w:ascii="Times New Roman"/>
          <w:b w:val="false"/>
          <w:i w:val="false"/>
          <w:color w:val="000000"/>
          <w:sz w:val="28"/>
        </w:rPr>
        <w:t xml:space="preserve">
      18. Предельная торговая надбавка на социально значимые продовольственные товары, реализуемые специализированной организацией, формируется с учетом удержания цен на 10 или более процентов ниже официальных рыночных значений розничных цен на социально значимые продовольственные товары, формируемые органами государственной статистики соответствующей области, города республиканского значения, столицы согласно Плану статистических работ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19 Закона Республики Казахстан от 19 марта 2010 года "О государственной статистике.</w:t>
      </w:r>
    </w:p>
    <w:bookmarkEnd w:id="47"/>
    <w:bookmarkStart w:name="z56" w:id="48"/>
    <w:p>
      <w:pPr>
        <w:spacing w:after="0"/>
        <w:ind w:left="0"/>
        <w:jc w:val="both"/>
      </w:pPr>
      <w:r>
        <w:rPr>
          <w:rFonts w:ascii="Times New Roman"/>
          <w:b w:val="false"/>
          <w:i w:val="false"/>
          <w:color w:val="000000"/>
          <w:sz w:val="28"/>
        </w:rPr>
        <w:t>
      19. Комиссия вносит акиму области рекомендации об утверждении перечня закупаемых продовольственных товаров и предельной торговой надбавки по ним.</w:t>
      </w:r>
    </w:p>
    <w:bookmarkEnd w:id="48"/>
    <w:bookmarkStart w:name="z57" w:id="49"/>
    <w:p>
      <w:pPr>
        <w:spacing w:after="0"/>
        <w:ind w:left="0"/>
        <w:jc w:val="both"/>
      </w:pPr>
      <w:r>
        <w:rPr>
          <w:rFonts w:ascii="Times New Roman"/>
          <w:b w:val="false"/>
          <w:i w:val="false"/>
          <w:color w:val="000000"/>
          <w:sz w:val="28"/>
        </w:rPr>
        <w:t>
      20. Рекомендации составляются в виде протокола и подписываются членами комиссии в день проведения заседания.</w:t>
      </w:r>
    </w:p>
    <w:bookmarkEnd w:id="49"/>
    <w:bookmarkStart w:name="z58" w:id="50"/>
    <w:p>
      <w:pPr>
        <w:spacing w:after="0"/>
        <w:ind w:left="0"/>
        <w:jc w:val="both"/>
      </w:pPr>
      <w:r>
        <w:rPr>
          <w:rFonts w:ascii="Times New Roman"/>
          <w:b w:val="false"/>
          <w:i w:val="false"/>
          <w:color w:val="000000"/>
          <w:sz w:val="28"/>
        </w:rPr>
        <w:t>
      21. Акимат области на основании рекомендации Комиссии утверждает перечень закупаемых продовольственных товаров и предельную торговую надбавку.</w:t>
      </w:r>
    </w:p>
    <w:bookmarkEnd w:id="50"/>
    <w:bookmarkStart w:name="z59" w:id="51"/>
    <w:p>
      <w:pPr>
        <w:spacing w:after="0"/>
        <w:ind w:left="0"/>
        <w:jc w:val="both"/>
      </w:pPr>
      <w:r>
        <w:rPr>
          <w:rFonts w:ascii="Times New Roman"/>
          <w:b w:val="false"/>
          <w:i w:val="false"/>
          <w:color w:val="000000"/>
          <w:sz w:val="28"/>
        </w:rPr>
        <w:t>
      22. При формировании регионального стабилизационного фонда закуп продовольственных товаров осуществляется непосредственно у производителей и (или) сельхозпроизводителей и (или) оптовых предприятий (дистрибьюторов).</w:t>
      </w:r>
    </w:p>
    <w:bookmarkEnd w:id="51"/>
    <w:bookmarkStart w:name="z60" w:id="52"/>
    <w:p>
      <w:pPr>
        <w:spacing w:after="0"/>
        <w:ind w:left="0"/>
        <w:jc w:val="both"/>
      </w:pPr>
      <w:r>
        <w:rPr>
          <w:rFonts w:ascii="Times New Roman"/>
          <w:b w:val="false"/>
          <w:i w:val="false"/>
          <w:color w:val="000000"/>
          <w:sz w:val="28"/>
        </w:rPr>
        <w:t xml:space="preserve">
      23. Продовольственные товары, закупаемые в региональный стабилизационный фонд, должны соответствовать требованиям к безопасности пищевой продукции при ее хранении, транспортировке и реализации согласно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от 21 июля 2007 года "О безопасности пищевой продукции".</w:t>
      </w:r>
    </w:p>
    <w:bookmarkEnd w:id="52"/>
    <w:bookmarkStart w:name="z61" w:id="53"/>
    <w:p>
      <w:pPr>
        <w:spacing w:after="0"/>
        <w:ind w:left="0"/>
        <w:jc w:val="both"/>
      </w:pPr>
      <w:r>
        <w:rPr>
          <w:rFonts w:ascii="Times New Roman"/>
          <w:b w:val="false"/>
          <w:i w:val="false"/>
          <w:color w:val="000000"/>
          <w:sz w:val="28"/>
        </w:rPr>
        <w:t>
      24. Специализированная организация на основе статистических данных и других источников проводит постоянный анализ внутреннего рынка продовольственных товаров региона и рынков продукции агропромышленного комплекса (объемы производства и обеспеченность продовольственными товарами, их товародвижение, наличие запасов, цен), определяет объемы продовольственных товаров, закупаемых в региональный стабилизационный фонд, и принимает решение о закупочных интервенциях.</w:t>
      </w:r>
    </w:p>
    <w:bookmarkEnd w:id="53"/>
    <w:bookmarkStart w:name="z62" w:id="54"/>
    <w:p>
      <w:pPr>
        <w:spacing w:after="0"/>
        <w:ind w:left="0"/>
        <w:jc w:val="both"/>
      </w:pPr>
      <w:r>
        <w:rPr>
          <w:rFonts w:ascii="Times New Roman"/>
          <w:b w:val="false"/>
          <w:i w:val="false"/>
          <w:color w:val="000000"/>
          <w:sz w:val="28"/>
        </w:rPr>
        <w:t>
      25. Использование регионального стабилизационного фонда осуществляется специализированной организацией путем проведения товарных интервенций и освежения продовольственных товаров.</w:t>
      </w:r>
    </w:p>
    <w:bookmarkEnd w:id="54"/>
    <w:bookmarkStart w:name="z63" w:id="55"/>
    <w:p>
      <w:pPr>
        <w:spacing w:after="0"/>
        <w:ind w:left="0"/>
        <w:jc w:val="both"/>
      </w:pPr>
      <w:r>
        <w:rPr>
          <w:rFonts w:ascii="Times New Roman"/>
          <w:b w:val="false"/>
          <w:i w:val="false"/>
          <w:color w:val="000000"/>
          <w:sz w:val="28"/>
        </w:rPr>
        <w:t>
      26. Специализированная организация принимает решение о проведении товарных интервенций не позднее 2 (двух) рабочих дней в случае повышения уровня цен, при котором необходимо регулирующее воздействие на агропродовольственный рынок.</w:t>
      </w:r>
    </w:p>
    <w:bookmarkEnd w:id="55"/>
    <w:bookmarkStart w:name="z64" w:id="56"/>
    <w:p>
      <w:pPr>
        <w:spacing w:after="0"/>
        <w:ind w:left="0"/>
        <w:jc w:val="both"/>
      </w:pPr>
      <w:r>
        <w:rPr>
          <w:rFonts w:ascii="Times New Roman"/>
          <w:b w:val="false"/>
          <w:i w:val="false"/>
          <w:color w:val="000000"/>
          <w:sz w:val="28"/>
        </w:rPr>
        <w:t>
      27. Специализированная организация в целях своевременного освежения регионального стабилизационного фонда на постоянной основе обеспечивает сроки хранения продовольственных товаров регионального стабилизационного фонда.</w:t>
      </w:r>
    </w:p>
    <w:bookmarkEnd w:id="56"/>
    <w:bookmarkStart w:name="z65" w:id="57"/>
    <w:p>
      <w:pPr>
        <w:spacing w:after="0"/>
        <w:ind w:left="0"/>
        <w:jc w:val="both"/>
      </w:pPr>
      <w:r>
        <w:rPr>
          <w:rFonts w:ascii="Times New Roman"/>
          <w:b w:val="false"/>
          <w:i w:val="false"/>
          <w:color w:val="000000"/>
          <w:sz w:val="28"/>
        </w:rPr>
        <w:t>
      28. Освежение регионального стабилизационного фонда осуществляется до истечения сроков хранения продовольственных товаров, путем реализации продовольственного товара из регионального стабилизационного фонда или возврата продовольственных товаров до истечения сроков их хранения поставщику с последующей поставкой такого же объема продовольственных товаров с новым сроком хранения или с нового урожая следующего года.</w:t>
      </w:r>
    </w:p>
    <w:bookmarkEnd w:id="57"/>
    <w:bookmarkStart w:name="z66" w:id="58"/>
    <w:p>
      <w:pPr>
        <w:spacing w:after="0"/>
        <w:ind w:left="0"/>
        <w:jc w:val="both"/>
      </w:pPr>
      <w:r>
        <w:rPr>
          <w:rFonts w:ascii="Times New Roman"/>
          <w:b w:val="false"/>
          <w:i w:val="false"/>
          <w:color w:val="000000"/>
          <w:sz w:val="28"/>
        </w:rPr>
        <w:t>
      29. Реализация продовольственных товаров регионального стабилизационного фонда для товарных интервенций, освежения продовольственных товаров осуществляется специализированной организацией через собственные точки сбыта и (или) торговые объекты, определенные специализированной организацией и согласованные Комиссией, реализующие продовольственные товары, а также перерабатывающим предприятиям для производства социально значимых продовольственных товаров в пределах предельной торговой надбавки.</w:t>
      </w:r>
    </w:p>
    <w:bookmarkEnd w:id="58"/>
    <w:bookmarkStart w:name="z67" w:id="59"/>
    <w:p>
      <w:pPr>
        <w:spacing w:after="0"/>
        <w:ind w:left="0"/>
        <w:jc w:val="both"/>
      </w:pPr>
      <w:r>
        <w:rPr>
          <w:rFonts w:ascii="Times New Roman"/>
          <w:b w:val="false"/>
          <w:i w:val="false"/>
          <w:color w:val="000000"/>
          <w:sz w:val="28"/>
        </w:rPr>
        <w:t>
      30. При этом, цена готового продовольственного товара, произведенного перерабатывающим предприятием, не превышает его предельно допустимой розничной цены, утвержденной решением акима области, и оговаривается в договоре о реализации, заключенном специализированной организацией с перерабатывающим предприятием.</w:t>
      </w:r>
    </w:p>
    <w:bookmarkEnd w:id="59"/>
    <w:bookmarkStart w:name="z68" w:id="60"/>
    <w:p>
      <w:pPr>
        <w:spacing w:after="0"/>
        <w:ind w:left="0"/>
        <w:jc w:val="both"/>
      </w:pPr>
      <w:r>
        <w:rPr>
          <w:rFonts w:ascii="Times New Roman"/>
          <w:b w:val="false"/>
          <w:i w:val="false"/>
          <w:color w:val="000000"/>
          <w:sz w:val="28"/>
        </w:rPr>
        <w:t>
      31. Управление предпринимательства и индустриально-инновационного развития совместно со специализированной организацией проводят информационную работу по доведению информации до населения через средства массовой информации, официальные сайты Управление предпринимательства и индустриально-инновационного развития и специализированной организации о местонахождении торговых объектов, осуществляющих товарные интервенции.</w:t>
      </w:r>
    </w:p>
    <w:bookmarkEnd w:id="60"/>
    <w:bookmarkStart w:name="z69" w:id="61"/>
    <w:p>
      <w:pPr>
        <w:spacing w:after="0"/>
        <w:ind w:left="0"/>
        <w:jc w:val="left"/>
      </w:pPr>
      <w:r>
        <w:rPr>
          <w:rFonts w:ascii="Times New Roman"/>
          <w:b/>
          <w:i w:val="false"/>
          <w:color w:val="000000"/>
        </w:rPr>
        <w:t xml:space="preserve"> Глава 4. Порядок предоставления займа субъектам предпринимательства</w:t>
      </w:r>
    </w:p>
    <w:bookmarkEnd w:id="61"/>
    <w:bookmarkStart w:name="z70" w:id="62"/>
    <w:p>
      <w:pPr>
        <w:spacing w:after="0"/>
        <w:ind w:left="0"/>
        <w:jc w:val="both"/>
      </w:pPr>
      <w:r>
        <w:rPr>
          <w:rFonts w:ascii="Times New Roman"/>
          <w:b w:val="false"/>
          <w:i w:val="false"/>
          <w:color w:val="000000"/>
          <w:sz w:val="28"/>
        </w:rPr>
        <w:t>
      32. Управление предпринимательства и индустриально-инновационного развития в целях стабилизации цен на социально значимые продовольственные товары предоставляет денежные средства специализированной организации для последующего предоставления займа субъектам предпринимательства в соответствии с перечнем продовольственных товаров, определяемым Комиссией. Предоставление займа специализированной организацией осуществляется на условиях возвратности, обеспеченности и платности путем заключения договора займа.</w:t>
      </w:r>
    </w:p>
    <w:bookmarkEnd w:id="62"/>
    <w:bookmarkStart w:name="z71" w:id="63"/>
    <w:p>
      <w:pPr>
        <w:spacing w:after="0"/>
        <w:ind w:left="0"/>
        <w:jc w:val="both"/>
      </w:pPr>
      <w:r>
        <w:rPr>
          <w:rFonts w:ascii="Times New Roman"/>
          <w:b w:val="false"/>
          <w:i w:val="false"/>
          <w:color w:val="000000"/>
          <w:sz w:val="28"/>
        </w:rPr>
        <w:t>
      33. Стабилизация цен обеспечивается путем установления специализированной организацией фиксированных сниженных розничных/оптовых цен на социально значимые продовольственные товары;</w:t>
      </w:r>
    </w:p>
    <w:bookmarkEnd w:id="63"/>
    <w:bookmarkStart w:name="z72" w:id="64"/>
    <w:p>
      <w:pPr>
        <w:spacing w:after="0"/>
        <w:ind w:left="0"/>
        <w:jc w:val="both"/>
      </w:pPr>
      <w:r>
        <w:rPr>
          <w:rFonts w:ascii="Times New Roman"/>
          <w:b w:val="false"/>
          <w:i w:val="false"/>
          <w:color w:val="000000"/>
          <w:sz w:val="28"/>
        </w:rPr>
        <w:t>
      34. Субъект предпринимательства для выдачи займа определяется Комиссией в соответствии с требованиями (критериями) к субъектам предпринимательства, установленными в настоящих Правилах.</w:t>
      </w:r>
    </w:p>
    <w:bookmarkEnd w:id="64"/>
    <w:bookmarkStart w:name="z73" w:id="65"/>
    <w:p>
      <w:pPr>
        <w:spacing w:after="0"/>
        <w:ind w:left="0"/>
        <w:jc w:val="both"/>
      </w:pPr>
      <w:r>
        <w:rPr>
          <w:rFonts w:ascii="Times New Roman"/>
          <w:b w:val="false"/>
          <w:i w:val="false"/>
          <w:color w:val="000000"/>
          <w:sz w:val="28"/>
        </w:rPr>
        <w:t>
      35. В качестве заемщиков выступают субъекты предпринимательства, соответствующие одному из следующих условий:</w:t>
      </w:r>
    </w:p>
    <w:bookmarkEnd w:id="65"/>
    <w:bookmarkStart w:name="z74" w:id="66"/>
    <w:p>
      <w:pPr>
        <w:spacing w:after="0"/>
        <w:ind w:left="0"/>
        <w:jc w:val="both"/>
      </w:pPr>
      <w:r>
        <w:rPr>
          <w:rFonts w:ascii="Times New Roman"/>
          <w:b w:val="false"/>
          <w:i w:val="false"/>
          <w:color w:val="000000"/>
          <w:sz w:val="28"/>
        </w:rPr>
        <w:t>
      осуществляющие розничную торговлю полного набора социально значимых продовольственных товаров, перечень которых утвержден постановлением Правительства и имеющие в собственности либо на правах аренды торговый объект (объекты) с торговой площадью одного объекта не менее 350 квадратных метров;</w:t>
      </w:r>
    </w:p>
    <w:bookmarkEnd w:id="66"/>
    <w:bookmarkStart w:name="z75" w:id="67"/>
    <w:p>
      <w:pPr>
        <w:spacing w:after="0"/>
        <w:ind w:left="0"/>
        <w:jc w:val="both"/>
      </w:pPr>
      <w:r>
        <w:rPr>
          <w:rFonts w:ascii="Times New Roman"/>
          <w:b w:val="false"/>
          <w:i w:val="false"/>
          <w:color w:val="000000"/>
          <w:sz w:val="28"/>
        </w:rPr>
        <w:t>
      осуществляющие производство социально значимых продовольственных товаров на территории области, при этом данные субъекты предпринимательства могут взять займ только для производства и поставки продукции, реализация которой осуществляется на торговых точках, определенных специализированной организацией;</w:t>
      </w:r>
    </w:p>
    <w:bookmarkEnd w:id="67"/>
    <w:bookmarkStart w:name="z76" w:id="68"/>
    <w:p>
      <w:pPr>
        <w:spacing w:after="0"/>
        <w:ind w:left="0"/>
        <w:jc w:val="both"/>
      </w:pPr>
      <w:r>
        <w:rPr>
          <w:rFonts w:ascii="Times New Roman"/>
          <w:b w:val="false"/>
          <w:i w:val="false"/>
          <w:color w:val="000000"/>
          <w:sz w:val="28"/>
        </w:rPr>
        <w:t>
      лица, имеющие торгово-логистическую инфраструктуру и/или складские сооружения или другие помещения со специальным оборудованием, материально-техническую базу, предназначенную для надлежащего хранения продовольственных товаров и выполнения закупочных и иных операций с продовольственными товарами на соответствующей административно-территориальной единице, и позволяющие обеспечить комплекс мер, направленный на сдерживание цен на социально значимые продовольственные товары. Вышеуказанные субъекты предпринимательства должны пройти предварительное одобрение у специализированной организаций в соответствии с Залоговой политикой специализированной организаций.</w:t>
      </w:r>
    </w:p>
    <w:bookmarkEnd w:id="68"/>
    <w:bookmarkStart w:name="z77" w:id="69"/>
    <w:p>
      <w:pPr>
        <w:spacing w:after="0"/>
        <w:ind w:left="0"/>
        <w:jc w:val="both"/>
      </w:pPr>
      <w:r>
        <w:rPr>
          <w:rFonts w:ascii="Times New Roman"/>
          <w:b w:val="false"/>
          <w:i w:val="false"/>
          <w:color w:val="000000"/>
          <w:sz w:val="28"/>
        </w:rPr>
        <w:t>
      36. Субъект предпринимательства предоставляет обеспечение исполнения обязательств по возврату займа специализированной организации. Обеспечение исполнения обязательств предоставляется в виде: залога, и/или банковской гарантии, и/или договора страхования, и/или гарантии/поручительства третьих лиц, и/или корпоративной гарантии. Обеспечение исполнения обязательств оформляется в письменной форме, предусмотренной законодательством Республики Казахстан.</w:t>
      </w:r>
    </w:p>
    <w:bookmarkEnd w:id="69"/>
    <w:bookmarkStart w:name="z78" w:id="70"/>
    <w:p>
      <w:pPr>
        <w:spacing w:after="0"/>
        <w:ind w:left="0"/>
        <w:jc w:val="both"/>
      </w:pPr>
      <w:r>
        <w:rPr>
          <w:rFonts w:ascii="Times New Roman"/>
          <w:b w:val="false"/>
          <w:i w:val="false"/>
          <w:color w:val="000000"/>
          <w:sz w:val="28"/>
        </w:rPr>
        <w:t>
      37. Рекомендация Комиссии о предоставлении займа составляется в виде протокола и подписывается членами Комиссии в день проведения заседания.</w:t>
      </w:r>
    </w:p>
    <w:bookmarkEnd w:id="70"/>
    <w:bookmarkStart w:name="z79" w:id="71"/>
    <w:p>
      <w:pPr>
        <w:spacing w:after="0"/>
        <w:ind w:left="0"/>
        <w:jc w:val="both"/>
      </w:pPr>
      <w:r>
        <w:rPr>
          <w:rFonts w:ascii="Times New Roman"/>
          <w:b w:val="false"/>
          <w:i w:val="false"/>
          <w:color w:val="000000"/>
          <w:sz w:val="28"/>
        </w:rPr>
        <w:t>
      38. В протоколе Комиссии указываются перечень социально значимых продовольственных товаров, для субъектов розничной торговли - фиксированные розничные цены по ним, для производителей – отпускные цены, сумма займа и субъект предпринимательства.</w:t>
      </w:r>
    </w:p>
    <w:bookmarkEnd w:id="71"/>
    <w:bookmarkStart w:name="z80" w:id="72"/>
    <w:p>
      <w:pPr>
        <w:spacing w:after="0"/>
        <w:ind w:left="0"/>
        <w:jc w:val="both"/>
      </w:pPr>
      <w:r>
        <w:rPr>
          <w:rFonts w:ascii="Times New Roman"/>
          <w:b w:val="false"/>
          <w:i w:val="false"/>
          <w:color w:val="000000"/>
          <w:sz w:val="28"/>
        </w:rPr>
        <w:t>
      39. После принятия решения специализированная организация предоставляет займ субъекту предпринимательства.</w:t>
      </w:r>
    </w:p>
    <w:bookmarkEnd w:id="72"/>
    <w:bookmarkStart w:name="z81" w:id="73"/>
    <w:p>
      <w:pPr>
        <w:spacing w:after="0"/>
        <w:ind w:left="0"/>
        <w:jc w:val="both"/>
      </w:pPr>
      <w:r>
        <w:rPr>
          <w:rFonts w:ascii="Times New Roman"/>
          <w:b w:val="false"/>
          <w:i w:val="false"/>
          <w:color w:val="000000"/>
          <w:sz w:val="28"/>
        </w:rPr>
        <w:t>
      40. Уcловия предоставления займа устанавливаются договором займа, заключаемого между специализированной организацией и субъектом предпринимательства в соответствии с Залоговой политики специализированной организации.</w:t>
      </w:r>
    </w:p>
    <w:bookmarkEnd w:id="73"/>
    <w:bookmarkStart w:name="z82" w:id="74"/>
    <w:p>
      <w:pPr>
        <w:spacing w:after="0"/>
        <w:ind w:left="0"/>
        <w:jc w:val="both"/>
      </w:pPr>
      <w:r>
        <w:rPr>
          <w:rFonts w:ascii="Times New Roman"/>
          <w:b w:val="false"/>
          <w:i w:val="false"/>
          <w:color w:val="000000"/>
          <w:sz w:val="28"/>
        </w:rPr>
        <w:t>
      41. Источником финансирования являются денежные средства, выделяемые местными исполнительными органами, в том числе, выделенные ранее на формирование региональных стабилизационных фондов продовольственных товаров.</w:t>
      </w:r>
    </w:p>
    <w:bookmarkEnd w:id="74"/>
    <w:bookmarkStart w:name="z83" w:id="75"/>
    <w:p>
      <w:pPr>
        <w:spacing w:after="0"/>
        <w:ind w:left="0"/>
        <w:jc w:val="both"/>
      </w:pPr>
      <w:r>
        <w:rPr>
          <w:rFonts w:ascii="Times New Roman"/>
          <w:b w:val="false"/>
          <w:i w:val="false"/>
          <w:color w:val="000000"/>
          <w:sz w:val="28"/>
        </w:rPr>
        <w:t>
      42. Займ не предоставляется на рефинансирование просроченной задолженности.</w:t>
      </w:r>
    </w:p>
    <w:bookmarkEnd w:id="75"/>
    <w:bookmarkStart w:name="z84" w:id="76"/>
    <w:p>
      <w:pPr>
        <w:spacing w:after="0"/>
        <w:ind w:left="0"/>
        <w:jc w:val="both"/>
      </w:pPr>
      <w:r>
        <w:rPr>
          <w:rFonts w:ascii="Times New Roman"/>
          <w:b w:val="false"/>
          <w:i w:val="false"/>
          <w:color w:val="000000"/>
          <w:sz w:val="28"/>
        </w:rPr>
        <w:t>
      43. Займ предоставляется только в национальной валюте.</w:t>
      </w:r>
    </w:p>
    <w:bookmarkEnd w:id="7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